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145" w:type="dxa"/>
        <w:tblInd w:w="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6"/>
        <w:gridCol w:w="6031"/>
        <w:gridCol w:w="7068"/>
      </w:tblGrid>
      <w:tr w:rsidR="00A20FC5">
        <w:tblPrEx>
          <w:tblCellMar>
            <w:top w:w="0" w:type="dxa"/>
            <w:bottom w:w="0" w:type="dxa"/>
          </w:tblCellMar>
        </w:tblPrEx>
        <w:trPr>
          <w:trHeight w:hRule="exact" w:val="292"/>
        </w:trPr>
        <w:tc>
          <w:tcPr>
            <w:tcW w:w="707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0FC5" w:rsidRDefault="00257D84">
            <w:pPr>
              <w:pStyle w:val="Standard"/>
              <w:ind w:left="133"/>
              <w:rPr>
                <w:rFonts w:ascii="Tahoma" w:hAnsi="Tahoma"/>
                <w:color w:val="000000"/>
                <w:spacing w:val="8"/>
                <w:sz w:val="18"/>
                <w:lang w:val="nl-NL"/>
              </w:rPr>
            </w:pPr>
            <w:bookmarkStart w:id="0" w:name="_GoBack"/>
            <w:bookmarkEnd w:id="0"/>
            <w:proofErr w:type="spellStart"/>
            <w:r>
              <w:rPr>
                <w:rFonts w:ascii="Tahoma" w:hAnsi="Tahoma"/>
                <w:color w:val="000000"/>
                <w:spacing w:val="8"/>
                <w:sz w:val="18"/>
                <w:lang w:val="nl-NL"/>
              </w:rPr>
              <w:t>Objectives</w:t>
            </w:r>
            <w:proofErr w:type="spellEnd"/>
          </w:p>
        </w:tc>
        <w:tc>
          <w:tcPr>
            <w:tcW w:w="706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20FC5" w:rsidRDefault="00A20FC5">
            <w:pPr>
              <w:pStyle w:val="Standard"/>
            </w:pPr>
          </w:p>
        </w:tc>
      </w:tr>
      <w:tr w:rsidR="00A20FC5">
        <w:tblPrEx>
          <w:tblCellMar>
            <w:top w:w="0" w:type="dxa"/>
            <w:bottom w:w="0" w:type="dxa"/>
          </w:tblCellMar>
        </w:tblPrEx>
        <w:trPr>
          <w:trHeight w:hRule="exact" w:val="277"/>
        </w:trPr>
        <w:tc>
          <w:tcPr>
            <w:tcW w:w="104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0FC5" w:rsidRDefault="00257D84">
            <w:pPr>
              <w:pStyle w:val="Standard"/>
              <w:ind w:left="133"/>
              <w:rPr>
                <w:rFonts w:ascii="Tahoma" w:hAnsi="Tahoma"/>
                <w:color w:val="000000"/>
                <w:sz w:val="18"/>
                <w:lang w:val="nl-NL"/>
              </w:rPr>
            </w:pPr>
            <w:r>
              <w:rPr>
                <w:rFonts w:ascii="Tahoma" w:hAnsi="Tahoma"/>
                <w:color w:val="000000"/>
                <w:sz w:val="18"/>
                <w:lang w:val="nl-NL"/>
              </w:rPr>
              <w:t>Nr.</w:t>
            </w:r>
          </w:p>
        </w:tc>
        <w:tc>
          <w:tcPr>
            <w:tcW w:w="1309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20FC5" w:rsidRDefault="00A20FC5">
            <w:pPr>
              <w:pStyle w:val="Standard"/>
              <w:rPr>
                <w:rFonts w:ascii="Tahoma" w:hAnsi="Tahoma"/>
                <w:color w:val="000000"/>
                <w:sz w:val="20"/>
              </w:rPr>
            </w:pPr>
          </w:p>
        </w:tc>
      </w:tr>
      <w:tr w:rsidR="00A20FC5">
        <w:tblPrEx>
          <w:tblCellMar>
            <w:top w:w="0" w:type="dxa"/>
            <w:bottom w:w="0" w:type="dxa"/>
          </w:tblCellMar>
        </w:tblPrEx>
        <w:trPr>
          <w:trHeight w:hRule="exact" w:val="1415"/>
        </w:trPr>
        <w:tc>
          <w:tcPr>
            <w:tcW w:w="104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20FC5" w:rsidRDefault="00A20FC5">
            <w:pPr>
              <w:pStyle w:val="Standard"/>
              <w:numPr>
                <w:ilvl w:val="0"/>
                <w:numId w:val="2"/>
              </w:numPr>
              <w:tabs>
                <w:tab w:val="left" w:pos="410"/>
              </w:tabs>
              <w:ind w:left="133" w:firstLine="0"/>
              <w:rPr>
                <w:rFonts w:ascii="Tahoma" w:hAnsi="Tahoma"/>
                <w:color w:val="000000"/>
                <w:sz w:val="18"/>
                <w:lang w:val="nl-NL"/>
              </w:rPr>
            </w:pPr>
          </w:p>
        </w:tc>
        <w:tc>
          <w:tcPr>
            <w:tcW w:w="1309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20FC5" w:rsidRDefault="00257D84">
            <w:pPr>
              <w:pStyle w:val="Standard"/>
              <w:spacing w:line="288" w:lineRule="auto"/>
              <w:ind w:left="108" w:right="432"/>
              <w:rPr>
                <w:rFonts w:ascii="Tahoma" w:hAnsi="Tahoma"/>
                <w:color w:val="000000"/>
                <w:spacing w:val="8"/>
                <w:sz w:val="18"/>
                <w:lang w:val="en-GB"/>
              </w:rPr>
            </w:pPr>
            <w:r>
              <w:rPr>
                <w:rFonts w:ascii="Tahoma" w:hAnsi="Tahoma"/>
                <w:color w:val="000000"/>
                <w:spacing w:val="8"/>
                <w:sz w:val="18"/>
                <w:lang w:val="en-GB"/>
              </w:rPr>
              <w:t>Write a set of internal rules and have them adopted by the Board of Directors of Coiffure EU, including criteria for the delegation of representatives of the member</w:t>
            </w:r>
            <w:r>
              <w:rPr>
                <w:rFonts w:ascii="Tahoma" w:hAnsi="Tahoma"/>
                <w:color w:val="000000"/>
                <w:spacing w:val="8"/>
                <w:sz w:val="18"/>
                <w:lang w:val="en-GB"/>
              </w:rPr>
              <w:t xml:space="preserve"> organisations, elaborated decision-making procedure, internal communication flow and distribution keys for mandates based upon age and sex (gender) by March 2019</w:t>
            </w:r>
          </w:p>
        </w:tc>
      </w:tr>
      <w:tr w:rsidR="00A20FC5">
        <w:tblPrEx>
          <w:tblCellMar>
            <w:top w:w="0" w:type="dxa"/>
            <w:bottom w:w="0" w:type="dxa"/>
          </w:tblCellMar>
        </w:tblPrEx>
        <w:trPr>
          <w:trHeight w:hRule="exact" w:val="810"/>
        </w:trPr>
        <w:tc>
          <w:tcPr>
            <w:tcW w:w="104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20FC5" w:rsidRDefault="00A20FC5">
            <w:pPr>
              <w:pStyle w:val="Standard"/>
              <w:numPr>
                <w:ilvl w:val="0"/>
                <w:numId w:val="1"/>
              </w:numPr>
              <w:tabs>
                <w:tab w:val="left" w:pos="410"/>
              </w:tabs>
              <w:ind w:left="133" w:firstLine="0"/>
              <w:rPr>
                <w:rFonts w:ascii="Tahoma" w:hAnsi="Tahoma"/>
                <w:color w:val="000000"/>
                <w:sz w:val="18"/>
                <w:lang w:val="en-GB"/>
              </w:rPr>
            </w:pPr>
          </w:p>
        </w:tc>
        <w:tc>
          <w:tcPr>
            <w:tcW w:w="1309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20FC5" w:rsidRDefault="00257D84">
            <w:pPr>
              <w:pStyle w:val="Standard"/>
              <w:spacing w:line="288" w:lineRule="auto"/>
              <w:ind w:left="108" w:right="684"/>
            </w:pPr>
            <w:r>
              <w:rPr>
                <w:rFonts w:ascii="Tahoma" w:hAnsi="Tahoma"/>
                <w:color w:val="000000"/>
                <w:spacing w:val="8"/>
                <w:sz w:val="18"/>
                <w:lang w:val="en-GB"/>
              </w:rPr>
              <w:t xml:space="preserve">Design a database with (to be filled in: number) </w:t>
            </w:r>
            <w:r>
              <w:rPr>
                <w:rFonts w:ascii="Tahoma" w:hAnsi="Tahoma"/>
                <w:color w:val="000000"/>
                <w:spacing w:val="5"/>
                <w:sz w:val="18"/>
                <w:lang w:val="en-GB"/>
              </w:rPr>
              <w:t xml:space="preserve">indicators on the economic and social </w:t>
            </w:r>
            <w:r>
              <w:rPr>
                <w:rFonts w:ascii="Tahoma" w:hAnsi="Tahoma"/>
                <w:color w:val="000000"/>
                <w:spacing w:val="5"/>
                <w:sz w:val="18"/>
                <w:lang w:val="en-GB"/>
              </w:rPr>
              <w:t xml:space="preserve">position of the hairdressers in all EU Member States and associated countries, which is available online by the end of </w:t>
            </w:r>
            <w:r>
              <w:rPr>
                <w:rFonts w:ascii="Tahoma" w:hAnsi="Tahoma"/>
                <w:color w:val="000000"/>
                <w:spacing w:val="9"/>
                <w:sz w:val="18"/>
                <w:lang w:val="en-GB"/>
              </w:rPr>
              <w:t>2020</w:t>
            </w:r>
          </w:p>
        </w:tc>
      </w:tr>
      <w:tr w:rsidR="00A20FC5">
        <w:tblPrEx>
          <w:tblCellMar>
            <w:top w:w="0" w:type="dxa"/>
            <w:bottom w:w="0" w:type="dxa"/>
          </w:tblCellMar>
        </w:tblPrEx>
        <w:trPr>
          <w:trHeight w:hRule="exact" w:val="1318"/>
        </w:trPr>
        <w:tc>
          <w:tcPr>
            <w:tcW w:w="104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20FC5" w:rsidRDefault="00A20FC5">
            <w:pPr>
              <w:pStyle w:val="Standard"/>
              <w:numPr>
                <w:ilvl w:val="0"/>
                <w:numId w:val="1"/>
              </w:numPr>
              <w:tabs>
                <w:tab w:val="left" w:pos="410"/>
              </w:tabs>
              <w:ind w:left="133" w:firstLine="0"/>
              <w:rPr>
                <w:rFonts w:ascii="Tahoma" w:hAnsi="Tahoma"/>
                <w:color w:val="000000"/>
                <w:sz w:val="18"/>
                <w:lang w:val="en-GB"/>
              </w:rPr>
            </w:pPr>
          </w:p>
        </w:tc>
        <w:tc>
          <w:tcPr>
            <w:tcW w:w="1309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20FC5" w:rsidRDefault="00257D84">
            <w:pPr>
              <w:pStyle w:val="Standard"/>
              <w:spacing w:line="288" w:lineRule="auto"/>
              <w:ind w:left="108" w:right="252"/>
            </w:pPr>
            <w:r>
              <w:rPr>
                <w:rFonts w:ascii="Tahoma" w:hAnsi="Tahoma"/>
                <w:color w:val="000000"/>
                <w:spacing w:val="11"/>
                <w:sz w:val="18"/>
                <w:lang w:val="en-GB"/>
              </w:rPr>
              <w:t>3.1. Add two effective members from EU Member States or associated Member States to the association</w:t>
            </w:r>
            <w:r>
              <w:rPr>
                <w:rFonts w:ascii="Tahoma" w:hAnsi="Tahoma"/>
                <w:color w:val="000000"/>
                <w:spacing w:val="8"/>
                <w:sz w:val="18"/>
                <w:lang w:val="en-GB"/>
              </w:rPr>
              <w:t xml:space="preserve"> and start </w:t>
            </w:r>
            <w:proofErr w:type="spellStart"/>
            <w:r>
              <w:rPr>
                <w:rFonts w:ascii="Tahoma" w:hAnsi="Tahoma"/>
                <w:color w:val="000000"/>
                <w:spacing w:val="8"/>
                <w:sz w:val="18"/>
                <w:lang w:val="en-GB"/>
              </w:rPr>
              <w:t>negotitations</w:t>
            </w:r>
            <w:proofErr w:type="spellEnd"/>
            <w:r>
              <w:rPr>
                <w:rFonts w:ascii="Tahoma" w:hAnsi="Tahoma"/>
                <w:color w:val="000000"/>
                <w:spacing w:val="8"/>
                <w:sz w:val="18"/>
                <w:lang w:val="en-GB"/>
              </w:rPr>
              <w:t xml:space="preserve"> with t</w:t>
            </w:r>
            <w:r>
              <w:rPr>
                <w:rFonts w:ascii="Tahoma" w:hAnsi="Tahoma"/>
                <w:color w:val="000000"/>
                <w:spacing w:val="8"/>
                <w:sz w:val="18"/>
                <w:lang w:val="en-GB"/>
              </w:rPr>
              <w:t>wo more potential candidate members by the end of 2020</w:t>
            </w:r>
          </w:p>
          <w:p w:rsidR="00A20FC5" w:rsidRDefault="00257D84">
            <w:pPr>
              <w:pStyle w:val="Standard"/>
              <w:spacing w:line="288" w:lineRule="auto"/>
              <w:ind w:left="108" w:right="252"/>
            </w:pPr>
            <w:r>
              <w:rPr>
                <w:rFonts w:ascii="Tahoma" w:hAnsi="Tahoma"/>
                <w:color w:val="000000"/>
                <w:spacing w:val="8"/>
                <w:sz w:val="18"/>
                <w:lang w:val="en-GB"/>
              </w:rPr>
              <w:t xml:space="preserve">3.2. Launch an annual consultation with two key players of the cosmetics market by </w:t>
            </w:r>
            <w:r>
              <w:rPr>
                <w:rFonts w:ascii="Tahoma" w:hAnsi="Tahoma"/>
                <w:color w:val="000000"/>
                <w:sz w:val="18"/>
                <w:lang w:val="en-GB"/>
              </w:rPr>
              <w:t>2020</w:t>
            </w:r>
          </w:p>
        </w:tc>
      </w:tr>
      <w:tr w:rsidR="00A20FC5">
        <w:tblPrEx>
          <w:tblCellMar>
            <w:top w:w="0" w:type="dxa"/>
            <w:bottom w:w="0" w:type="dxa"/>
          </w:tblCellMar>
        </w:tblPrEx>
        <w:trPr>
          <w:trHeight w:hRule="exact" w:val="1084"/>
        </w:trPr>
        <w:tc>
          <w:tcPr>
            <w:tcW w:w="104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20FC5" w:rsidRDefault="00A20FC5">
            <w:pPr>
              <w:pStyle w:val="Standard"/>
              <w:numPr>
                <w:ilvl w:val="0"/>
                <w:numId w:val="1"/>
              </w:numPr>
              <w:tabs>
                <w:tab w:val="left" w:pos="410"/>
              </w:tabs>
              <w:ind w:left="133" w:firstLine="0"/>
              <w:rPr>
                <w:rFonts w:ascii="Tahoma" w:hAnsi="Tahoma"/>
                <w:color w:val="000000"/>
                <w:sz w:val="18"/>
                <w:lang w:val="en-GB"/>
              </w:rPr>
            </w:pPr>
          </w:p>
        </w:tc>
        <w:tc>
          <w:tcPr>
            <w:tcW w:w="1309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20FC5" w:rsidRDefault="00257D84">
            <w:pPr>
              <w:pStyle w:val="Standard"/>
              <w:spacing w:line="249" w:lineRule="exact"/>
              <w:ind w:left="108" w:right="216"/>
              <w:rPr>
                <w:rFonts w:ascii="Tahoma" w:hAnsi="Tahoma"/>
                <w:color w:val="000000"/>
                <w:spacing w:val="8"/>
                <w:sz w:val="18"/>
                <w:lang w:val="en-GB"/>
              </w:rPr>
            </w:pPr>
            <w:r>
              <w:rPr>
                <w:rFonts w:ascii="Tahoma" w:hAnsi="Tahoma"/>
                <w:color w:val="000000"/>
                <w:spacing w:val="8"/>
                <w:sz w:val="18"/>
                <w:lang w:val="en-GB"/>
              </w:rPr>
              <w:t xml:space="preserve">4.1. Organise a 1 or 2 annual events with wide national and international recognition on a theme that is </w:t>
            </w:r>
            <w:r>
              <w:rPr>
                <w:rFonts w:ascii="Tahoma" w:hAnsi="Tahoma"/>
                <w:color w:val="000000"/>
                <w:spacing w:val="8"/>
                <w:sz w:val="18"/>
                <w:lang w:val="en-GB"/>
              </w:rPr>
              <w:t>important for hairdressers in the EU by 2020</w:t>
            </w:r>
          </w:p>
          <w:p w:rsidR="00A20FC5" w:rsidRDefault="00257D84">
            <w:pPr>
              <w:pStyle w:val="Standard"/>
              <w:spacing w:line="245" w:lineRule="exact"/>
              <w:ind w:left="108" w:right="144"/>
              <w:rPr>
                <w:rFonts w:ascii="Tahoma" w:hAnsi="Tahoma"/>
                <w:color w:val="000000"/>
                <w:spacing w:val="8"/>
                <w:sz w:val="18"/>
                <w:lang w:val="en-GB"/>
              </w:rPr>
            </w:pPr>
            <w:r>
              <w:rPr>
                <w:rFonts w:ascii="Tahoma" w:hAnsi="Tahoma"/>
                <w:color w:val="000000"/>
                <w:spacing w:val="8"/>
                <w:sz w:val="18"/>
                <w:lang w:val="en-GB"/>
              </w:rPr>
              <w:t>4.2. Update and maintain the website by the end of 2018 and link to the website of a CoP by February 2020</w:t>
            </w:r>
          </w:p>
        </w:tc>
      </w:tr>
      <w:tr w:rsidR="00A20FC5">
        <w:tblPrEx>
          <w:tblCellMar>
            <w:top w:w="0" w:type="dxa"/>
            <w:bottom w:w="0" w:type="dxa"/>
          </w:tblCellMar>
        </w:tblPrEx>
        <w:trPr>
          <w:trHeight w:hRule="exact" w:val="828"/>
        </w:trPr>
        <w:tc>
          <w:tcPr>
            <w:tcW w:w="104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20FC5" w:rsidRDefault="00A20FC5">
            <w:pPr>
              <w:pStyle w:val="Standard"/>
              <w:numPr>
                <w:ilvl w:val="0"/>
                <w:numId w:val="1"/>
              </w:numPr>
              <w:tabs>
                <w:tab w:val="left" w:pos="410"/>
              </w:tabs>
              <w:ind w:left="133" w:firstLine="0"/>
              <w:rPr>
                <w:rFonts w:ascii="Tahoma" w:hAnsi="Tahoma"/>
                <w:color w:val="000000"/>
                <w:sz w:val="18"/>
                <w:lang w:val="en-GB"/>
              </w:rPr>
            </w:pPr>
          </w:p>
        </w:tc>
        <w:tc>
          <w:tcPr>
            <w:tcW w:w="1309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20FC5" w:rsidRDefault="00257D84">
            <w:pPr>
              <w:pStyle w:val="Standard"/>
              <w:spacing w:line="288" w:lineRule="auto"/>
              <w:ind w:left="108" w:right="468"/>
              <w:jc w:val="both"/>
            </w:pPr>
            <w:r>
              <w:rPr>
                <w:rFonts w:ascii="Tahoma" w:hAnsi="Tahoma"/>
                <w:color w:val="000000"/>
                <w:spacing w:val="6"/>
                <w:sz w:val="18"/>
                <w:lang w:val="en-GB"/>
              </w:rPr>
              <w:t xml:space="preserve">Achieve two substantive action points that are important for a sustainable and economically favourable </w:t>
            </w:r>
            <w:r>
              <w:rPr>
                <w:rFonts w:ascii="Tahoma" w:hAnsi="Tahoma"/>
                <w:color w:val="000000"/>
                <w:spacing w:val="6"/>
                <w:sz w:val="18"/>
                <w:lang w:val="en-GB"/>
              </w:rPr>
              <w:t xml:space="preserve">position of the hairdresser in the different Member States by the end of </w:t>
            </w:r>
            <w:r>
              <w:rPr>
                <w:rFonts w:ascii="Tahoma" w:hAnsi="Tahoma"/>
                <w:color w:val="000000"/>
                <w:sz w:val="18"/>
                <w:lang w:val="en-GB"/>
              </w:rPr>
              <w:t>2020</w:t>
            </w:r>
          </w:p>
        </w:tc>
      </w:tr>
    </w:tbl>
    <w:p w:rsidR="00A20FC5" w:rsidRDefault="00A20FC5">
      <w:pPr>
        <w:pStyle w:val="Standard"/>
        <w:spacing w:after="513" w:line="20" w:lineRule="exact"/>
        <w:rPr>
          <w:lang w:val="en-GB"/>
        </w:rPr>
      </w:pPr>
    </w:p>
    <w:p w:rsidR="00000000" w:rsidRDefault="00257D84">
      <w:pPr>
        <w:sectPr w:rsidR="00000000">
          <w:pgSz w:w="16854" w:h="23836"/>
          <w:pgMar w:top="2826" w:right="1281" w:bottom="14440" w:left="1353" w:header="708" w:footer="708" w:gutter="0"/>
          <w:cols w:space="708"/>
        </w:sectPr>
      </w:pPr>
    </w:p>
    <w:p w:rsidR="00A20FC5" w:rsidRDefault="00257D84">
      <w:pPr>
        <w:pStyle w:val="Standard"/>
        <w:spacing w:line="264" w:lineRule="auto"/>
      </w:pPr>
      <w:r>
        <w:rPr>
          <w:rFonts w:ascii="Tahoma" w:hAnsi="Tahoma"/>
          <w:color w:val="000000"/>
          <w:spacing w:val="9"/>
          <w:sz w:val="18"/>
          <w:lang w:val="nl-NL"/>
        </w:rPr>
        <w:lastRenderedPageBreak/>
        <w:t>Naast deze specifiek te realiseren doelstellingen, blijven de hoofdopdrachten, zoals sociale dialoog, uiteraard bestaan.</w:t>
      </w:r>
    </w:p>
    <w:sectPr w:rsidR="00A20FC5">
      <w:type w:val="continuous"/>
      <w:pgSz w:w="16854" w:h="23836"/>
      <w:pgMar w:top="2826" w:right="1281" w:bottom="14440" w:left="135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7D84" w:rsidRDefault="00257D84">
      <w:r>
        <w:separator/>
      </w:r>
    </w:p>
  </w:endnote>
  <w:endnote w:type="continuationSeparator" w:id="0">
    <w:p w:rsidR="00257D84" w:rsidRDefault="00257D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7D84" w:rsidRDefault="00257D84">
      <w:r>
        <w:rPr>
          <w:color w:val="000000"/>
        </w:rPr>
        <w:separator/>
      </w:r>
    </w:p>
  </w:footnote>
  <w:footnote w:type="continuationSeparator" w:id="0">
    <w:p w:rsidR="00257D84" w:rsidRDefault="00257D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723C7B"/>
    <w:multiLevelType w:val="multilevel"/>
    <w:tmpl w:val="1AA803C2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color w:val="000000"/>
        <w:spacing w:val="0"/>
        <w:w w:val="100"/>
        <w:position w:val="0"/>
        <w:sz w:val="18"/>
        <w:vertAlign w:val="baseline"/>
        <w:lang w:val="nl-NL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A20FC5"/>
    <w:rsid w:val="00257D84"/>
    <w:rsid w:val="0063698D"/>
    <w:rsid w:val="00A20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4A038C-059A-45D3-96C5-BB2BA9BC4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SimSun" w:hAnsi="Calibri" w:cs="Tahoma"/>
        <w:kern w:val="3"/>
        <w:sz w:val="22"/>
        <w:szCs w:val="22"/>
        <w:lang w:val="en-US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pPr>
      <w:suppressAutoHyphens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jst">
    <w:name w:val="List"/>
    <w:basedOn w:val="Textbody"/>
    <w:rPr>
      <w:rFonts w:cs="Mangal"/>
    </w:rPr>
  </w:style>
  <w:style w:type="paragraph" w:styleId="Bijschrift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ListLabel1">
    <w:name w:val="ListLabel 1"/>
    <w:rPr>
      <w:strike w:val="0"/>
      <w:dstrike w:val="0"/>
      <w:color w:val="000000"/>
      <w:spacing w:val="0"/>
      <w:w w:val="100"/>
      <w:position w:val="0"/>
      <w:sz w:val="18"/>
      <w:vertAlign w:val="baseline"/>
      <w:lang w:val="nl-NL"/>
    </w:rPr>
  </w:style>
  <w:style w:type="numbering" w:customStyle="1" w:styleId="WWNum1">
    <w:name w:val="WWNum1"/>
    <w:basedOn w:val="Geenlijst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215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Miet Verhamme</dc:creator>
  <cp:lastModifiedBy>Mitch Mues</cp:lastModifiedBy>
  <cp:revision>2</cp:revision>
  <cp:lastPrinted>2018-09-19T15:11:00Z</cp:lastPrinted>
  <dcterms:created xsi:type="dcterms:W3CDTF">2018-10-16T12:12:00Z</dcterms:created>
  <dcterms:modified xsi:type="dcterms:W3CDTF">2018-10-16T12:12:00Z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