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42" w:rsidRPr="002B7F3E" w:rsidRDefault="00CA18C8" w:rsidP="00793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rPr>
          <w:rFonts w:ascii="Arial" w:hAnsi="Arial" w:cs="Arial"/>
          <w:b/>
          <w:color w:val="FFFFFF"/>
          <w:lang w:val="en-US"/>
        </w:rPr>
      </w:pPr>
      <w:bookmarkStart w:id="0" w:name="_GoBack"/>
      <w:bookmarkEnd w:id="0"/>
      <w:r w:rsidRPr="002B7F3E">
        <w:rPr>
          <w:rFonts w:ascii="Arial" w:hAnsi="Arial" w:cs="Arial"/>
          <w:b/>
          <w:color w:val="FFFFFF"/>
          <w:lang w:val="en-US"/>
        </w:rPr>
        <w:t xml:space="preserve">Questionnnaire </w:t>
      </w:r>
      <w:r w:rsidR="003628AC" w:rsidRPr="002B7F3E">
        <w:rPr>
          <w:rFonts w:ascii="Arial" w:hAnsi="Arial" w:cs="Arial"/>
          <w:b/>
          <w:color w:val="FFFFFF"/>
          <w:lang w:val="en-US"/>
        </w:rPr>
        <w:t xml:space="preserve">Coiffure EU educational meeting </w:t>
      </w:r>
      <w:r w:rsidRPr="002B7F3E">
        <w:rPr>
          <w:rFonts w:ascii="Arial" w:hAnsi="Arial" w:cs="Arial"/>
          <w:b/>
          <w:color w:val="FFFFFF"/>
          <w:lang w:val="en-US"/>
        </w:rPr>
        <w:t xml:space="preserve">Vienna </w:t>
      </w:r>
      <w:r w:rsidR="003628AC" w:rsidRPr="002B7F3E">
        <w:rPr>
          <w:rFonts w:ascii="Arial" w:hAnsi="Arial" w:cs="Arial"/>
          <w:b/>
          <w:color w:val="FFFFFF"/>
          <w:lang w:val="en-US"/>
        </w:rPr>
        <w:t xml:space="preserve">28 and 29 September 2015 </w:t>
      </w:r>
    </w:p>
    <w:p w:rsidR="00087085" w:rsidRPr="00087085" w:rsidRDefault="00087085" w:rsidP="00087085">
      <w:pPr>
        <w:rPr>
          <w:rFonts w:ascii="Arial" w:hAnsi="Arial" w:cs="Arial"/>
          <w:lang w:val="en-US"/>
        </w:rPr>
      </w:pPr>
    </w:p>
    <w:p w:rsidR="00087085" w:rsidRDefault="00087085" w:rsidP="00087085">
      <w:pPr>
        <w:spacing w:line="276" w:lineRule="auto"/>
        <w:ind w:right="367"/>
        <w:rPr>
          <w:rStyle w:val="Hyperlink"/>
          <w:rFonts w:ascii="Arial" w:hAnsi="Arial" w:cs="Arial"/>
          <w:szCs w:val="22"/>
          <w:lang w:val="en-GB"/>
        </w:rPr>
      </w:pPr>
      <w:r w:rsidRPr="00087085">
        <w:rPr>
          <w:rFonts w:ascii="Arial" w:hAnsi="Arial" w:cs="Arial"/>
          <w:szCs w:val="22"/>
          <w:lang w:val="en-GB"/>
        </w:rPr>
        <w:t xml:space="preserve">This questionnaire is being sent to all participants of the Coiffure EU Education Event organisations. We would appreciate it if your organisation could fill the questionnaire out and return it </w:t>
      </w:r>
      <w:r w:rsidRPr="00087085">
        <w:rPr>
          <w:rFonts w:ascii="Arial" w:hAnsi="Arial" w:cs="Arial"/>
          <w:szCs w:val="22"/>
          <w:u w:val="single"/>
          <w:lang w:val="en-GB"/>
        </w:rPr>
        <w:t>before 21 September 2015</w:t>
      </w:r>
      <w:r w:rsidRPr="00087085">
        <w:rPr>
          <w:rFonts w:ascii="Arial" w:hAnsi="Arial" w:cs="Arial"/>
          <w:szCs w:val="22"/>
          <w:lang w:val="en-GB"/>
        </w:rPr>
        <w:t xml:space="preserve"> by mail </w:t>
      </w:r>
      <w:hyperlink r:id="rId9" w:history="1">
        <w:r w:rsidRPr="00087085">
          <w:rPr>
            <w:rStyle w:val="Hyperlink"/>
            <w:rFonts w:ascii="Arial" w:hAnsi="Arial" w:cs="Arial"/>
            <w:szCs w:val="22"/>
            <w:lang w:val="en-GB"/>
          </w:rPr>
          <w:t>mbakker@coiffure.eu</w:t>
        </w:r>
      </w:hyperlink>
    </w:p>
    <w:p w:rsidR="00087085" w:rsidRPr="00087085" w:rsidRDefault="00087085" w:rsidP="00087085">
      <w:pPr>
        <w:pBdr>
          <w:bottom w:val="single" w:sz="4" w:space="1" w:color="auto"/>
        </w:pBdr>
        <w:spacing w:line="276" w:lineRule="auto"/>
        <w:ind w:right="225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CA18C8">
      <w:pPr>
        <w:spacing w:line="276" w:lineRule="auto"/>
        <w:ind w:right="225"/>
        <w:jc w:val="center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087085">
      <w:pPr>
        <w:spacing w:line="276" w:lineRule="auto"/>
        <w:rPr>
          <w:rFonts w:ascii="Arial" w:hAnsi="Arial" w:cs="Arial"/>
          <w:b/>
          <w:sz w:val="28"/>
          <w:szCs w:val="28"/>
          <w:u w:val="single"/>
          <w:lang w:val="en-GB"/>
        </w:rPr>
      </w:pPr>
    </w:p>
    <w:p w:rsid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Name and country of the organisation:</w:t>
      </w:r>
    </w:p>
    <w:p w:rsidR="00087085" w:rsidRPr="006150FD" w:rsidRDefault="006150FD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lang w:val="it-IT"/>
        </w:rPr>
      </w:pPr>
      <w:r w:rsidRPr="006150FD">
        <w:rPr>
          <w:rFonts w:cs="Arial"/>
          <w:sz w:val="22"/>
          <w:szCs w:val="22"/>
          <w:lang w:val="it-IT"/>
        </w:rPr>
        <w:t>CAMERA ITALIANA DELL’ACCONCIATURA (CIA), ITALY</w:t>
      </w:r>
      <w:r w:rsidR="00087085" w:rsidRPr="006150FD">
        <w:rPr>
          <w:rFonts w:cs="Arial"/>
          <w:sz w:val="22"/>
          <w:szCs w:val="22"/>
          <w:lang w:val="it-IT"/>
        </w:rPr>
        <w:tab/>
      </w:r>
      <w:r w:rsidR="00087085" w:rsidRPr="006150FD">
        <w:rPr>
          <w:rFonts w:cs="Arial"/>
          <w:sz w:val="22"/>
          <w:szCs w:val="22"/>
          <w:lang w:val="it-IT"/>
        </w:rPr>
        <w:br/>
      </w:r>
    </w:p>
    <w:p w:rsidR="00087085" w:rsidRP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Respondent’s name and position within the organisation:</w:t>
      </w:r>
    </w:p>
    <w:p w:rsidR="00087085" w:rsidRDefault="006150FD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GLORIANA RONDA, RESPOSNSIBLE OF INTERNATION RELATIONS</w:t>
      </w:r>
      <w:r w:rsidR="00087085" w:rsidRPr="00087085">
        <w:rPr>
          <w:rFonts w:cs="Arial"/>
          <w:sz w:val="22"/>
          <w:szCs w:val="22"/>
          <w:lang w:val="en-GB"/>
        </w:rPr>
        <w:tab/>
      </w:r>
    </w:p>
    <w:p w:rsidR="00096785" w:rsidRPr="00087085" w:rsidRDefault="00096785">
      <w:pPr>
        <w:rPr>
          <w:rFonts w:ascii="Arial" w:hAnsi="Arial" w:cs="Arial"/>
          <w:b/>
          <w:lang w:val="en-US"/>
        </w:rPr>
      </w:pPr>
      <w:r w:rsidRPr="00087085">
        <w:rPr>
          <w:rFonts w:ascii="Arial" w:hAnsi="Arial" w:cs="Arial"/>
          <w:lang w:val="en-US"/>
        </w:rPr>
        <w:tab/>
      </w:r>
    </w:p>
    <w:p w:rsidR="00200F42" w:rsidRPr="002B7F3E" w:rsidRDefault="003628AC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/>
        </w:rPr>
      </w:pPr>
      <w:r w:rsidRPr="002B7F3E">
        <w:rPr>
          <w:rFonts w:ascii="Arial" w:hAnsi="Arial" w:cs="Arial"/>
          <w:b/>
          <w:color w:val="FFFFFF"/>
        </w:rPr>
        <w:t>Vocational education and trai</w:t>
      </w:r>
      <w:r w:rsidR="00096785" w:rsidRPr="002B7F3E">
        <w:rPr>
          <w:rFonts w:ascii="Arial" w:hAnsi="Arial" w:cs="Arial"/>
          <w:b/>
          <w:color w:val="FFFFFF"/>
        </w:rPr>
        <w:t>ni</w:t>
      </w:r>
      <w:r w:rsidRPr="002B7F3E">
        <w:rPr>
          <w:rFonts w:ascii="Arial" w:hAnsi="Arial" w:cs="Arial"/>
          <w:b/>
          <w:color w:val="FFFFFF"/>
        </w:rPr>
        <w:t>ng</w:t>
      </w:r>
    </w:p>
    <w:p w:rsidR="00B4445B" w:rsidRPr="00087085" w:rsidRDefault="00B4445B" w:rsidP="00B4445B">
      <w:pPr>
        <w:rPr>
          <w:rFonts w:ascii="Arial" w:hAnsi="Arial" w:cs="Arial"/>
        </w:rPr>
      </w:pPr>
    </w:p>
    <w:p w:rsidR="000E390C" w:rsidRPr="00087085" w:rsidRDefault="000E390C" w:rsidP="00B4445B">
      <w:pPr>
        <w:rPr>
          <w:rFonts w:ascii="Arial" w:hAnsi="Arial" w:cs="Arial"/>
        </w:rPr>
      </w:pPr>
    </w:p>
    <w:p w:rsidR="00A71165" w:rsidRPr="00087085" w:rsidRDefault="003628AC" w:rsidP="00A71165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Till what age children have a legal obligation to go to school</w:t>
      </w:r>
      <w:r w:rsidR="00B4445B" w:rsidRPr="00087085">
        <w:rPr>
          <w:rFonts w:ascii="Arial" w:hAnsi="Arial" w:cs="Arial"/>
          <w:lang w:val="en-US"/>
        </w:rPr>
        <w:t>?</w:t>
      </w:r>
      <w:r w:rsidR="00096785" w:rsidRPr="00087085">
        <w:rPr>
          <w:rFonts w:ascii="Arial" w:hAnsi="Arial" w:cs="Arial"/>
          <w:lang w:val="en-US"/>
        </w:rPr>
        <w:t xml:space="preserve"> : </w:t>
      </w:r>
      <w:r w:rsidR="00736FE9" w:rsidRPr="006150FD">
        <w:rPr>
          <w:rFonts w:ascii="Arial" w:hAnsi="Arial" w:cs="Arial"/>
          <w:b/>
          <w:lang w:val="en-US"/>
        </w:rPr>
        <w:t>16 years</w:t>
      </w:r>
    </w:p>
    <w:p w:rsidR="00B4445B" w:rsidRPr="00087085" w:rsidRDefault="00B4445B" w:rsidP="00B4445B">
      <w:pPr>
        <w:rPr>
          <w:rFonts w:ascii="Arial" w:hAnsi="Arial" w:cs="Arial"/>
          <w:lang w:val="en-US"/>
        </w:rPr>
      </w:pPr>
    </w:p>
    <w:p w:rsidR="00414B11" w:rsidRPr="00087085" w:rsidRDefault="003628AC" w:rsidP="003628A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Mainly 3 models of </w:t>
      </w:r>
      <w:r w:rsidR="00414B11" w:rsidRPr="00087085">
        <w:rPr>
          <w:rFonts w:ascii="Arial" w:hAnsi="Arial" w:cs="Arial"/>
          <w:lang w:val="en-US"/>
        </w:rPr>
        <w:t>work-based learning exist for vocational education exist in Europe:</w:t>
      </w:r>
    </w:p>
    <w:p w:rsidR="00414B11" w:rsidRPr="00087085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6150FD">
        <w:rPr>
          <w:rFonts w:ascii="Arial" w:hAnsi="Arial" w:cs="Arial"/>
          <w:lang w:val="en-US"/>
        </w:rPr>
        <w:t>Apprenticeship</w:t>
      </w:r>
      <w:r w:rsidRPr="00087085">
        <w:rPr>
          <w:rFonts w:ascii="Arial" w:hAnsi="Arial" w:cs="Arial"/>
          <w:lang w:val="en-US"/>
        </w:rPr>
        <w:t xml:space="preserve"> (mainly training in salons with complementary educat</w:t>
      </w:r>
      <w:r w:rsidR="00A157CB" w:rsidRPr="00087085">
        <w:rPr>
          <w:rFonts w:ascii="Arial" w:hAnsi="Arial" w:cs="Arial"/>
          <w:lang w:val="en-US"/>
        </w:rPr>
        <w:t>i</w:t>
      </w:r>
      <w:r w:rsidRPr="00087085">
        <w:rPr>
          <w:rFonts w:ascii="Arial" w:hAnsi="Arial" w:cs="Arial"/>
          <w:lang w:val="en-US"/>
        </w:rPr>
        <w:t>on in schools</w:t>
      </w:r>
      <w:r w:rsidR="00AA4ED8" w:rsidRPr="00087085">
        <w:rPr>
          <w:rFonts w:ascii="Arial" w:hAnsi="Arial" w:cs="Arial"/>
          <w:lang w:val="en-US"/>
        </w:rPr>
        <w:t>)</w:t>
      </w:r>
    </w:p>
    <w:p w:rsidR="00414B11" w:rsidRPr="00087085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6150FD">
        <w:rPr>
          <w:rFonts w:ascii="Arial" w:hAnsi="Arial" w:cs="Arial"/>
          <w:lang w:val="en-US"/>
        </w:rPr>
        <w:t>School-based learning</w:t>
      </w:r>
      <w:r w:rsidR="006150FD">
        <w:rPr>
          <w:rFonts w:ascii="Arial" w:hAnsi="Arial" w:cs="Arial"/>
          <w:b/>
          <w:lang w:val="en-US"/>
        </w:rPr>
        <w:t>,</w:t>
      </w:r>
      <w:r w:rsidRPr="00087085">
        <w:rPr>
          <w:rFonts w:ascii="Arial" w:hAnsi="Arial" w:cs="Arial"/>
          <w:lang w:val="en-US"/>
        </w:rPr>
        <w:t xml:space="preserve"> programs with additional on-the-job training in salons</w:t>
      </w:r>
    </w:p>
    <w:p w:rsidR="00414B11" w:rsidRPr="00087085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6150FD">
        <w:rPr>
          <w:rFonts w:ascii="Arial" w:hAnsi="Arial" w:cs="Arial"/>
          <w:lang w:val="en-US"/>
        </w:rPr>
        <w:t>School-based learning programs</w:t>
      </w:r>
      <w:r w:rsidR="006150FD">
        <w:rPr>
          <w:rFonts w:ascii="Arial" w:hAnsi="Arial" w:cs="Arial"/>
          <w:lang w:val="en-US"/>
        </w:rPr>
        <w:t>,</w:t>
      </w:r>
      <w:r w:rsidR="00A157CB" w:rsidRPr="00087085">
        <w:rPr>
          <w:rFonts w:ascii="Arial" w:hAnsi="Arial" w:cs="Arial"/>
          <w:lang w:val="en-US"/>
        </w:rPr>
        <w:t xml:space="preserve"> including practical training organised by the school </w:t>
      </w:r>
      <w:r w:rsidRPr="00087085">
        <w:rPr>
          <w:rFonts w:ascii="Arial" w:hAnsi="Arial" w:cs="Arial"/>
          <w:lang w:val="en-US"/>
        </w:rPr>
        <w:t xml:space="preserve"> </w:t>
      </w:r>
    </w:p>
    <w:p w:rsidR="00414B11" w:rsidRPr="00087085" w:rsidRDefault="00414B11" w:rsidP="00414B11">
      <w:pPr>
        <w:pStyle w:val="Lijstalinea"/>
        <w:rPr>
          <w:rFonts w:ascii="Arial" w:hAnsi="Arial" w:cs="Arial"/>
          <w:lang w:val="en-US"/>
        </w:rPr>
      </w:pPr>
    </w:p>
    <w:p w:rsidR="00A157CB" w:rsidRPr="00087085" w:rsidRDefault="00A157CB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Many countries combine these three models of work-based learning. </w:t>
      </w:r>
    </w:p>
    <w:p w:rsidR="00A157CB" w:rsidRPr="00087085" w:rsidRDefault="00A157CB" w:rsidP="00414B11">
      <w:pPr>
        <w:pStyle w:val="Lijstalinea"/>
        <w:rPr>
          <w:rFonts w:ascii="Arial" w:hAnsi="Arial" w:cs="Arial"/>
          <w:lang w:val="en-US"/>
        </w:rPr>
      </w:pPr>
    </w:p>
    <w:p w:rsidR="00096785" w:rsidRPr="00087085" w:rsidRDefault="00A157CB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indicate which models are used in your country for hairdressers</w:t>
      </w:r>
      <w:r w:rsidR="00096785" w:rsidRPr="00087085">
        <w:rPr>
          <w:rFonts w:ascii="Arial" w:hAnsi="Arial" w:cs="Arial"/>
          <w:lang w:val="en-US"/>
        </w:rPr>
        <w:t>:</w:t>
      </w: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</w:p>
    <w:p w:rsidR="00096785" w:rsidRDefault="00736FE9" w:rsidP="00414B11">
      <w:pPr>
        <w:pStyle w:val="Lijstalinea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r w:rsidR="00096785" w:rsidRPr="00087085">
        <w:rPr>
          <w:rFonts w:ascii="Arial" w:hAnsi="Arial" w:cs="Arial"/>
          <w:lang w:val="en-US"/>
        </w:rPr>
        <w:t xml:space="preserve">A </w:t>
      </w:r>
      <w:r w:rsidR="006150FD" w:rsidRPr="006150FD">
        <w:rPr>
          <w:rFonts w:ascii="Arial" w:hAnsi="Arial" w:cs="Arial"/>
          <w:b/>
          <w:lang w:val="en-US"/>
        </w:rPr>
        <w:t>Ø</w:t>
      </w:r>
      <w:r w:rsidR="0063721D" w:rsidRPr="00087085">
        <w:rPr>
          <w:rFonts w:ascii="Arial" w:hAnsi="Arial" w:cs="Arial"/>
          <w:lang w:val="en-US"/>
        </w:rPr>
        <w:t xml:space="preserve"> </w:t>
      </w:r>
      <w:r w:rsidR="00096785" w:rsidRPr="00087085">
        <w:rPr>
          <w:rFonts w:ascii="Arial" w:hAnsi="Arial" w:cs="Arial"/>
          <w:lang w:val="en-US"/>
        </w:rPr>
        <w:t xml:space="preserve">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="00096785" w:rsidRPr="00087085">
        <w:rPr>
          <w:rFonts w:ascii="Arial" w:hAnsi="Arial" w:cs="Arial"/>
          <w:lang w:val="en-US"/>
        </w:rPr>
        <w:t xml:space="preserve"> B</w:t>
      </w:r>
      <w:r w:rsidR="006150FD">
        <w:rPr>
          <w:rFonts w:ascii="Arial" w:hAnsi="Arial" w:cs="Arial"/>
          <w:lang w:val="en-US"/>
        </w:rPr>
        <w:t xml:space="preserve"> </w:t>
      </w:r>
      <w:r w:rsidR="006150FD" w:rsidRPr="006150FD">
        <w:rPr>
          <w:rFonts w:ascii="Arial" w:hAnsi="Arial" w:cs="Arial"/>
          <w:b/>
          <w:lang w:val="en-US"/>
        </w:rPr>
        <w:t>Ø</w:t>
      </w:r>
      <w:r w:rsidR="00096785" w:rsidRPr="00087085">
        <w:rPr>
          <w:rFonts w:ascii="Arial" w:hAnsi="Arial" w:cs="Arial"/>
          <w:lang w:val="en-US"/>
        </w:rPr>
        <w:t xml:space="preserve"> 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="00096785" w:rsidRPr="00087085">
        <w:rPr>
          <w:rFonts w:ascii="Arial" w:hAnsi="Arial" w:cs="Arial"/>
          <w:lang w:val="en-US"/>
        </w:rPr>
        <w:t xml:space="preserve"> C</w:t>
      </w:r>
      <w:r w:rsidR="006150FD">
        <w:rPr>
          <w:rFonts w:ascii="Arial" w:hAnsi="Arial" w:cs="Arial"/>
          <w:lang w:val="en-US"/>
        </w:rPr>
        <w:t xml:space="preserve"> </w:t>
      </w:r>
      <w:r w:rsidR="006150FD" w:rsidRPr="006150FD">
        <w:rPr>
          <w:rFonts w:ascii="Arial" w:hAnsi="Arial" w:cs="Arial"/>
          <w:b/>
          <w:lang w:val="en-US"/>
        </w:rPr>
        <w:t>Ø</w:t>
      </w:r>
      <w:r w:rsidR="00096785" w:rsidRPr="00087085">
        <w:rPr>
          <w:rFonts w:ascii="Arial" w:hAnsi="Arial" w:cs="Arial"/>
          <w:lang w:val="en-US"/>
        </w:rPr>
        <w:tab/>
        <w:t>(please circle)</w:t>
      </w:r>
    </w:p>
    <w:p w:rsidR="00736FE9" w:rsidRDefault="00736FE9" w:rsidP="00414B11">
      <w:pPr>
        <w:pStyle w:val="Lijstalinea"/>
        <w:rPr>
          <w:rFonts w:ascii="Arial" w:hAnsi="Arial" w:cs="Arial"/>
          <w:lang w:val="en-US"/>
        </w:rPr>
      </w:pPr>
    </w:p>
    <w:p w:rsidR="00736FE9" w:rsidRPr="006150FD" w:rsidRDefault="006150FD" w:rsidP="00414B11">
      <w:pPr>
        <w:pStyle w:val="Lijstalinea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Note: </w:t>
      </w:r>
      <w:r w:rsidR="00736FE9" w:rsidRPr="006150FD">
        <w:rPr>
          <w:rFonts w:ascii="Arial" w:hAnsi="Arial" w:cs="Arial"/>
          <w:b/>
          <w:lang w:val="en-US"/>
        </w:rPr>
        <w:t xml:space="preserve">Please note that in Italy learning programs for hairdressers are provided by Professional Training System. </w:t>
      </w: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</w:p>
    <w:p w:rsidR="00087085" w:rsidRDefault="00087085">
      <w:pPr>
        <w:rPr>
          <w:rFonts w:ascii="Arial" w:hAnsi="Arial" w:cs="Arial"/>
          <w:lang w:val="en-US"/>
        </w:rPr>
      </w:pPr>
    </w:p>
    <w:p w:rsidR="00B4445B" w:rsidRPr="00087085" w:rsidRDefault="00096785" w:rsidP="00B4445B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Which qualifications </w:t>
      </w:r>
      <w:r w:rsidR="0065603A" w:rsidRPr="00087085">
        <w:rPr>
          <w:rFonts w:ascii="Arial" w:hAnsi="Arial" w:cs="Arial"/>
          <w:lang w:val="en-US"/>
        </w:rPr>
        <w:t xml:space="preserve">for hairdressers </w:t>
      </w:r>
      <w:r w:rsidRPr="00087085">
        <w:rPr>
          <w:rFonts w:ascii="Arial" w:hAnsi="Arial" w:cs="Arial"/>
          <w:lang w:val="en-US"/>
        </w:rPr>
        <w:t xml:space="preserve">exist in your country in your National Qualification Framework and which level has been identified for these </w:t>
      </w:r>
      <w:r w:rsidR="0065603A" w:rsidRPr="00087085">
        <w:rPr>
          <w:rFonts w:ascii="Arial" w:hAnsi="Arial" w:cs="Arial"/>
          <w:lang w:val="en-US"/>
        </w:rPr>
        <w:t xml:space="preserve">qualifications ? Please also indicate </w:t>
      </w:r>
    </w:p>
    <w:p w:rsidR="0065603A" w:rsidRPr="00087085" w:rsidRDefault="0065603A" w:rsidP="0065603A">
      <w:pPr>
        <w:pStyle w:val="Lijstalinea"/>
        <w:rPr>
          <w:rFonts w:ascii="Arial" w:hAnsi="Arial" w:cs="Arial"/>
          <w:lang w:val="en-US"/>
        </w:rPr>
      </w:pPr>
    </w:p>
    <w:p w:rsidR="0065603A" w:rsidRPr="00087085" w:rsidRDefault="0065603A" w:rsidP="0065603A">
      <w:pPr>
        <w:pStyle w:val="Lijstalinea"/>
        <w:ind w:left="4248" w:firstLine="708"/>
        <w:rPr>
          <w:rFonts w:ascii="Arial" w:hAnsi="Arial" w:cs="Arial"/>
        </w:rPr>
      </w:pPr>
      <w:r w:rsidRPr="00087085">
        <w:rPr>
          <w:rFonts w:ascii="Arial" w:hAnsi="Arial" w:cs="Arial"/>
          <w:u w:val="single"/>
        </w:rPr>
        <w:t>Level NQF</w:t>
      </w:r>
      <w:r w:rsidR="00CD4E9F" w:rsidRPr="00087085">
        <w:rPr>
          <w:rFonts w:ascii="Arial" w:hAnsi="Arial" w:cs="Arial"/>
        </w:rPr>
        <w:tab/>
        <w:t>Duration in years</w:t>
      </w: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junior hairdresser</w:t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hairdresser</w:t>
      </w:r>
      <w:r w:rsidR="0065603A" w:rsidRPr="00087085">
        <w:rPr>
          <w:rFonts w:ascii="Arial" w:hAnsi="Arial" w:cs="Arial"/>
          <w:lang w:val="en-GB"/>
        </w:rPr>
        <w:t xml:space="preserve"> ladies</w:t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hairdresser</w:t>
      </w:r>
      <w:r w:rsidR="0065603A" w:rsidRPr="00087085">
        <w:rPr>
          <w:rFonts w:ascii="Arial" w:hAnsi="Arial" w:cs="Arial"/>
          <w:lang w:val="nl-NL"/>
        </w:rPr>
        <w:t xml:space="preserve"> men</w:t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65603A" w:rsidRPr="006150FD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b/>
          <w:lang w:val="en-GB"/>
        </w:rPr>
      </w:pPr>
      <w:r w:rsidRPr="00087085">
        <w:rPr>
          <w:rFonts w:ascii="Arial" w:hAnsi="Arial" w:cs="Arial"/>
          <w:lang w:val="nl-NL"/>
        </w:rPr>
        <w:lastRenderedPageBreak/>
        <w:t xml:space="preserve">hairdresser </w:t>
      </w:r>
      <w:r w:rsidR="00B4445B" w:rsidRPr="00087085">
        <w:rPr>
          <w:rFonts w:ascii="Arial" w:hAnsi="Arial" w:cs="Arial"/>
          <w:lang w:val="nl-NL"/>
        </w:rPr>
        <w:t>women and men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350071">
        <w:rPr>
          <w:rFonts w:ascii="Arial" w:hAnsi="Arial" w:cs="Arial"/>
          <w:lang w:val="nl-NL"/>
        </w:rPr>
        <w:t xml:space="preserve">NQF </w:t>
      </w:r>
      <w:r w:rsidR="00736FE9" w:rsidRPr="006150FD">
        <w:rPr>
          <w:rFonts w:ascii="Arial" w:hAnsi="Arial" w:cs="Arial"/>
          <w:b/>
          <w:lang w:val="en-GB"/>
        </w:rPr>
        <w:t>3°</w:t>
      </w:r>
      <w:r w:rsidR="00087085" w:rsidRPr="00087085">
        <w:rPr>
          <w:rFonts w:ascii="Arial" w:hAnsi="Arial" w:cs="Arial"/>
          <w:lang w:val="en-GB"/>
        </w:rPr>
        <w:tab/>
      </w:r>
      <w:r w:rsidR="006150FD">
        <w:rPr>
          <w:rFonts w:ascii="Arial" w:hAnsi="Arial" w:cs="Arial"/>
          <w:lang w:val="en-GB"/>
        </w:rPr>
        <w:tab/>
      </w:r>
      <w:r w:rsidR="00736FE9" w:rsidRPr="006150FD">
        <w:rPr>
          <w:rFonts w:ascii="Arial" w:hAnsi="Arial" w:cs="Arial"/>
          <w:b/>
          <w:lang w:val="en-GB"/>
        </w:rPr>
        <w:t>2</w:t>
      </w:r>
    </w:p>
    <w:p w:rsidR="00087085" w:rsidRPr="00087085" w:rsidRDefault="00350071" w:rsidP="0008708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               </w:t>
      </w:r>
    </w:p>
    <w:p w:rsidR="00CA18C8" w:rsidRPr="00CA18C8" w:rsidRDefault="00CA18C8" w:rsidP="00CA18C8">
      <w:pPr>
        <w:pStyle w:val="Lijstalinea"/>
        <w:ind w:left="4668"/>
        <w:rPr>
          <w:rFonts w:ascii="Arial" w:hAnsi="Arial" w:cs="Arial"/>
          <w:lang w:val="en-US"/>
        </w:rPr>
      </w:pPr>
      <w:r w:rsidRPr="00CA18C8">
        <w:rPr>
          <w:rFonts w:ascii="Arial" w:hAnsi="Arial" w:cs="Arial"/>
          <w:u w:val="single"/>
          <w:lang w:val="en-US"/>
        </w:rPr>
        <w:t>Level NQF</w:t>
      </w:r>
      <w:r w:rsidRPr="00CA18C8">
        <w:rPr>
          <w:rFonts w:ascii="Arial" w:hAnsi="Arial" w:cs="Arial"/>
          <w:lang w:val="en-US"/>
        </w:rPr>
        <w:tab/>
        <w:t>Duration in years</w:t>
      </w:r>
    </w:p>
    <w:p w:rsidR="00CD4E9F" w:rsidRPr="006150FD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b/>
          <w:lang w:val="en-GB"/>
        </w:rPr>
      </w:pPr>
      <w:r w:rsidRPr="00087085">
        <w:rPr>
          <w:rFonts w:ascii="Arial" w:hAnsi="Arial" w:cs="Arial"/>
          <w:lang w:val="nl-NL"/>
        </w:rPr>
        <w:t>entrepreneur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350071">
        <w:rPr>
          <w:rFonts w:ascii="Arial" w:hAnsi="Arial" w:cs="Arial"/>
          <w:lang w:val="nl-NL"/>
        </w:rPr>
        <w:t xml:space="preserve">         </w:t>
      </w:r>
      <w:r w:rsidR="00736FE9" w:rsidRPr="006150FD">
        <w:rPr>
          <w:rFonts w:ascii="Arial" w:hAnsi="Arial" w:cs="Arial"/>
          <w:b/>
          <w:lang w:val="en-GB"/>
        </w:rPr>
        <w:t>3</w:t>
      </w:r>
      <w:r w:rsidR="00736FE9">
        <w:rPr>
          <w:rFonts w:ascii="Arial" w:hAnsi="Arial" w:cs="Arial"/>
          <w:lang w:val="en-GB"/>
        </w:rPr>
        <w:t>°</w:t>
      </w:r>
      <w:r w:rsidR="00087085" w:rsidRPr="00087085">
        <w:rPr>
          <w:rFonts w:ascii="Arial" w:hAnsi="Arial" w:cs="Arial"/>
          <w:lang w:val="en-GB"/>
        </w:rPr>
        <w:tab/>
      </w:r>
      <w:r w:rsidR="00350071">
        <w:rPr>
          <w:rFonts w:ascii="Arial" w:hAnsi="Arial" w:cs="Arial"/>
          <w:lang w:val="en-GB"/>
        </w:rPr>
        <w:t xml:space="preserve">           </w:t>
      </w:r>
      <w:r w:rsidR="00736FE9" w:rsidRPr="006150FD">
        <w:rPr>
          <w:rFonts w:ascii="Arial" w:hAnsi="Arial" w:cs="Arial"/>
          <w:b/>
          <w:lang w:val="en-GB"/>
        </w:rPr>
        <w:t>1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B4445B" w:rsidRPr="00087085" w:rsidRDefault="00B4445B" w:rsidP="00B4445B">
      <w:pPr>
        <w:rPr>
          <w:rFonts w:ascii="Arial" w:hAnsi="Arial" w:cs="Arial"/>
        </w:rPr>
      </w:pPr>
    </w:p>
    <w:p w:rsidR="00B83810" w:rsidRPr="00736FE9" w:rsidRDefault="00CD4E9F" w:rsidP="00C71E38">
      <w:pPr>
        <w:pStyle w:val="Lijstalinea"/>
        <w:numPr>
          <w:ilvl w:val="0"/>
          <w:numId w:val="2"/>
        </w:numPr>
        <w:rPr>
          <w:rFonts w:ascii="Arial" w:hAnsi="Arial" w:cs="Arial"/>
          <w:highlight w:val="yellow"/>
          <w:lang w:val="en-US"/>
        </w:rPr>
      </w:pPr>
      <w:r w:rsidRPr="00736FE9">
        <w:rPr>
          <w:rFonts w:ascii="Arial" w:hAnsi="Arial" w:cs="Arial"/>
          <w:highlight w:val="yellow"/>
          <w:lang w:val="en-US"/>
        </w:rPr>
        <w:t>When available p</w:t>
      </w:r>
      <w:r w:rsidR="0063721D" w:rsidRPr="00736FE9">
        <w:rPr>
          <w:rFonts w:ascii="Arial" w:hAnsi="Arial" w:cs="Arial"/>
          <w:highlight w:val="yellow"/>
          <w:lang w:val="en-US"/>
        </w:rPr>
        <w:t>lease</w:t>
      </w:r>
      <w:r w:rsidRPr="00736FE9">
        <w:rPr>
          <w:rFonts w:ascii="Arial" w:hAnsi="Arial" w:cs="Arial"/>
          <w:highlight w:val="yellow"/>
          <w:lang w:val="en-US"/>
        </w:rPr>
        <w:t xml:space="preserve"> provide figures </w:t>
      </w:r>
      <w:r w:rsidR="00AE6D2C" w:rsidRPr="00736FE9">
        <w:rPr>
          <w:rFonts w:ascii="Arial" w:hAnsi="Arial" w:cs="Arial"/>
          <w:highlight w:val="yellow"/>
          <w:lang w:val="en-US"/>
        </w:rPr>
        <w:t xml:space="preserve">in an enclosure </w:t>
      </w:r>
      <w:r w:rsidR="00B83810" w:rsidRPr="00736FE9">
        <w:rPr>
          <w:rFonts w:ascii="Arial" w:hAnsi="Arial" w:cs="Arial"/>
          <w:highlight w:val="yellow"/>
          <w:lang w:val="en-US"/>
        </w:rPr>
        <w:t>with the number of students leaving school in the last 10 years with a completed qualification in the different models of work-based learning in your country.</w:t>
      </w:r>
      <w:r w:rsidR="00AE6D2C" w:rsidRPr="00736FE9">
        <w:rPr>
          <w:rFonts w:ascii="Arial" w:hAnsi="Arial" w:cs="Arial"/>
          <w:highlight w:val="yellow"/>
          <w:lang w:val="en-US"/>
        </w:rPr>
        <w:t xml:space="preserve"> </w:t>
      </w:r>
    </w:p>
    <w:p w:rsidR="00B83810" w:rsidRPr="00087085" w:rsidRDefault="00AE6D2C" w:rsidP="00B83810">
      <w:pPr>
        <w:pStyle w:val="Lijstalinea"/>
        <w:rPr>
          <w:rFonts w:ascii="Arial" w:hAnsi="Arial" w:cs="Arial"/>
          <w:lang w:val="en-US"/>
        </w:rPr>
      </w:pPr>
      <w:r w:rsidRPr="00736FE9">
        <w:rPr>
          <w:rFonts w:ascii="Arial" w:hAnsi="Arial" w:cs="Arial"/>
          <w:highlight w:val="yellow"/>
          <w:lang w:val="en-US"/>
        </w:rPr>
        <w:t>(Important ist to know whether there is an increase or decrease of</w:t>
      </w:r>
      <w:r w:rsidR="00C43A58" w:rsidRPr="00736FE9">
        <w:rPr>
          <w:rFonts w:ascii="Arial" w:hAnsi="Arial" w:cs="Arial"/>
          <w:highlight w:val="yellow"/>
          <w:lang w:val="en-US"/>
        </w:rPr>
        <w:t xml:space="preserve"> </w:t>
      </w:r>
      <w:r w:rsidRPr="00736FE9">
        <w:rPr>
          <w:rFonts w:ascii="Arial" w:hAnsi="Arial" w:cs="Arial"/>
          <w:highlight w:val="yellow"/>
          <w:lang w:val="en-US"/>
        </w:rPr>
        <w:t>the number of students.)</w:t>
      </w:r>
      <w:r w:rsidRPr="00087085">
        <w:rPr>
          <w:rFonts w:ascii="Arial" w:hAnsi="Arial" w:cs="Arial"/>
          <w:lang w:val="en-US"/>
        </w:rPr>
        <w:t xml:space="preserve">  </w:t>
      </w:r>
      <w:r w:rsidR="00350071">
        <w:rPr>
          <w:rFonts w:ascii="Arial" w:hAnsi="Arial" w:cs="Arial"/>
          <w:b/>
          <w:u w:val="single"/>
          <w:lang w:val="en-US"/>
        </w:rPr>
        <w:t>No data</w:t>
      </w:r>
      <w:r w:rsidR="006150FD" w:rsidRPr="006150FD">
        <w:rPr>
          <w:rFonts w:ascii="Arial" w:hAnsi="Arial" w:cs="Arial"/>
          <w:b/>
          <w:u w:val="single"/>
          <w:lang w:val="en-US"/>
        </w:rPr>
        <w:t xml:space="preserve"> available</w:t>
      </w:r>
      <w:r w:rsidR="006150FD">
        <w:rPr>
          <w:rFonts w:ascii="Arial" w:hAnsi="Arial" w:cs="Arial"/>
          <w:lang w:val="en-US"/>
        </w:rPr>
        <w:t>.</w:t>
      </w:r>
    </w:p>
    <w:p w:rsidR="006A4E26" w:rsidRPr="00087085" w:rsidRDefault="006A4E26" w:rsidP="00B4445B">
      <w:pPr>
        <w:rPr>
          <w:rFonts w:ascii="Arial" w:hAnsi="Arial" w:cs="Arial"/>
          <w:lang w:val="en-US"/>
        </w:rPr>
      </w:pPr>
    </w:p>
    <w:p w:rsidR="00B4445B" w:rsidRPr="00087085" w:rsidRDefault="00B4445B" w:rsidP="00B4445B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How old are </w:t>
      </w:r>
      <w:r w:rsidR="00B83810" w:rsidRPr="00087085">
        <w:rPr>
          <w:rFonts w:ascii="Arial" w:hAnsi="Arial" w:cs="Arial"/>
          <w:lang w:val="en-US"/>
        </w:rPr>
        <w:t xml:space="preserve">students </w:t>
      </w:r>
      <w:r w:rsidR="00C43A58" w:rsidRPr="00087085">
        <w:rPr>
          <w:rFonts w:ascii="Arial" w:hAnsi="Arial" w:cs="Arial"/>
          <w:lang w:val="en-US"/>
        </w:rPr>
        <w:t>usually</w:t>
      </w:r>
      <w:r w:rsidR="00B83810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when </w:t>
      </w:r>
      <w:r w:rsidR="00B83810" w:rsidRPr="00087085">
        <w:rPr>
          <w:rFonts w:ascii="Arial" w:hAnsi="Arial" w:cs="Arial"/>
          <w:lang w:val="en-US"/>
        </w:rPr>
        <w:t xml:space="preserve">they </w:t>
      </w:r>
      <w:r w:rsidR="00C43A58" w:rsidRPr="00087085">
        <w:rPr>
          <w:rFonts w:ascii="Arial" w:hAnsi="Arial" w:cs="Arial"/>
          <w:lang w:val="en-US"/>
        </w:rPr>
        <w:t>start</w:t>
      </w:r>
      <w:r w:rsidR="00B83810" w:rsidRPr="00087085">
        <w:rPr>
          <w:rFonts w:ascii="Arial" w:hAnsi="Arial" w:cs="Arial"/>
          <w:lang w:val="en-US"/>
        </w:rPr>
        <w:t xml:space="preserve"> their</w:t>
      </w:r>
      <w:r w:rsidRPr="00087085">
        <w:rPr>
          <w:rFonts w:ascii="Arial" w:hAnsi="Arial" w:cs="Arial"/>
          <w:lang w:val="en-US"/>
        </w:rPr>
        <w:t xml:space="preserve"> </w:t>
      </w:r>
      <w:r w:rsidR="00880F73" w:rsidRPr="00087085">
        <w:rPr>
          <w:rFonts w:ascii="Arial" w:hAnsi="Arial" w:cs="Arial"/>
          <w:lang w:val="en-US"/>
        </w:rPr>
        <w:t xml:space="preserve">professional </w:t>
      </w:r>
      <w:r w:rsidRPr="00087085">
        <w:rPr>
          <w:rFonts w:ascii="Arial" w:hAnsi="Arial" w:cs="Arial"/>
          <w:lang w:val="en-US"/>
        </w:rPr>
        <w:t>education?</w:t>
      </w:r>
    </w:p>
    <w:p w:rsidR="00B4445B" w:rsidRPr="00087085" w:rsidRDefault="00736FE9" w:rsidP="00736FE9">
      <w:pPr>
        <w:pStyle w:val="Lijstalinea"/>
        <w:ind w:left="1068"/>
        <w:rPr>
          <w:rFonts w:ascii="Arial" w:hAnsi="Arial" w:cs="Arial"/>
          <w:lang w:val="en-GB"/>
        </w:rPr>
      </w:pPr>
      <w:r w:rsidRPr="00350071">
        <w:rPr>
          <w:rFonts w:ascii="Arial" w:hAnsi="Arial" w:cs="Arial"/>
          <w:b/>
          <w:lang w:val="en-GB"/>
        </w:rPr>
        <w:t>X</w:t>
      </w:r>
      <w:r>
        <w:rPr>
          <w:rFonts w:ascii="Arial" w:hAnsi="Arial" w:cs="Arial"/>
          <w:lang w:val="en-GB"/>
        </w:rPr>
        <w:t xml:space="preserve">  </w:t>
      </w:r>
      <w:r w:rsidR="00B4445B" w:rsidRPr="00087085">
        <w:rPr>
          <w:rFonts w:ascii="Arial" w:hAnsi="Arial" w:cs="Arial"/>
          <w:lang w:val="en-GB"/>
        </w:rPr>
        <w:t>15 years</w:t>
      </w:r>
    </w:p>
    <w:p w:rsidR="00B4445B" w:rsidRPr="00087085" w:rsidRDefault="00736FE9" w:rsidP="00736FE9">
      <w:pPr>
        <w:pStyle w:val="Lijstalinea"/>
        <w:ind w:left="1068"/>
        <w:rPr>
          <w:rFonts w:ascii="Arial" w:hAnsi="Arial" w:cs="Arial"/>
          <w:lang w:val="en-GB"/>
        </w:rPr>
      </w:pPr>
      <w:r w:rsidRPr="00350071">
        <w:rPr>
          <w:rFonts w:ascii="Arial" w:hAnsi="Arial" w:cs="Arial"/>
          <w:b/>
          <w:lang w:val="en-GB"/>
        </w:rPr>
        <w:t>X</w:t>
      </w:r>
      <w:r>
        <w:rPr>
          <w:rFonts w:ascii="Arial" w:hAnsi="Arial" w:cs="Arial"/>
          <w:lang w:val="en-GB"/>
        </w:rPr>
        <w:t xml:space="preserve">  </w:t>
      </w:r>
      <w:r w:rsidR="00B4445B" w:rsidRPr="00087085">
        <w:rPr>
          <w:rFonts w:ascii="Arial" w:hAnsi="Arial" w:cs="Arial"/>
          <w:lang w:val="en-GB"/>
        </w:rPr>
        <w:t>16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17 years</w:t>
      </w:r>
    </w:p>
    <w:p w:rsidR="00B4445B" w:rsidRPr="00087085" w:rsidRDefault="00350071" w:rsidP="00350071">
      <w:pPr>
        <w:pStyle w:val="Lijstalinea"/>
        <w:ind w:left="1068"/>
        <w:rPr>
          <w:rFonts w:ascii="Arial" w:hAnsi="Arial" w:cs="Arial"/>
          <w:lang w:val="en-GB"/>
        </w:rPr>
      </w:pPr>
      <w:r w:rsidRPr="00350071">
        <w:rPr>
          <w:rFonts w:ascii="Arial" w:hAnsi="Arial" w:cs="Arial"/>
          <w:b/>
          <w:lang w:val="en-GB"/>
        </w:rPr>
        <w:t>X</w:t>
      </w:r>
      <w:r>
        <w:rPr>
          <w:rFonts w:ascii="Arial" w:hAnsi="Arial" w:cs="Arial"/>
          <w:lang w:val="en-GB"/>
        </w:rPr>
        <w:t xml:space="preserve"> </w:t>
      </w:r>
      <w:r w:rsidR="00B4445B" w:rsidRPr="00087085">
        <w:rPr>
          <w:rFonts w:ascii="Arial" w:hAnsi="Arial" w:cs="Arial"/>
          <w:lang w:val="en-GB"/>
        </w:rPr>
        <w:t>18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older:</w:t>
      </w:r>
      <w:r w:rsidRPr="00087085">
        <w:rPr>
          <w:rFonts w:ascii="Arial" w:hAnsi="Arial" w:cs="Arial"/>
          <w:lang w:val="en-GB"/>
        </w:rPr>
        <w:tab/>
      </w:r>
    </w:p>
    <w:p w:rsidR="000E390C" w:rsidRPr="00087085" w:rsidRDefault="000E390C" w:rsidP="00AE6D2C">
      <w:pPr>
        <w:rPr>
          <w:rFonts w:ascii="Arial" w:hAnsi="Arial" w:cs="Arial"/>
        </w:rPr>
      </w:pPr>
    </w:p>
    <w:p w:rsidR="00AE6D2C" w:rsidRPr="00087085" w:rsidRDefault="00AE6D2C" w:rsidP="00AE6D2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Does a final exam exist at the end of the professional training process ?</w:t>
      </w:r>
      <w:r w:rsidRPr="00087085">
        <w:rPr>
          <w:rFonts w:ascii="Arial" w:hAnsi="Arial" w:cs="Arial"/>
          <w:lang w:val="en-US"/>
        </w:rPr>
        <w:br/>
      </w:r>
    </w:p>
    <w:p w:rsidR="006A4E26" w:rsidRPr="00087085" w:rsidRDefault="00736FE9" w:rsidP="00736FE9">
      <w:pPr>
        <w:pStyle w:val="Lijstalinea"/>
        <w:ind w:left="1068"/>
        <w:rPr>
          <w:rFonts w:ascii="Arial" w:hAnsi="Arial" w:cs="Arial"/>
          <w:lang w:val="en-GB"/>
        </w:rPr>
      </w:pPr>
      <w:r w:rsidRPr="00350071">
        <w:rPr>
          <w:rFonts w:ascii="Arial" w:hAnsi="Arial" w:cs="Arial"/>
          <w:b/>
          <w:lang w:val="en-GB"/>
        </w:rPr>
        <w:t>X</w:t>
      </w:r>
      <w:r>
        <w:rPr>
          <w:rFonts w:ascii="Arial" w:hAnsi="Arial" w:cs="Arial"/>
          <w:lang w:val="en-GB"/>
        </w:rPr>
        <w:t xml:space="preserve"> </w:t>
      </w:r>
      <w:r w:rsidR="006A4E26" w:rsidRPr="00087085">
        <w:rPr>
          <w:rFonts w:ascii="Arial" w:hAnsi="Arial" w:cs="Arial"/>
          <w:lang w:val="en-GB"/>
        </w:rPr>
        <w:t>Yes</w:t>
      </w: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D63751" w:rsidRPr="00087085" w:rsidRDefault="00D63751" w:rsidP="00D63751">
      <w:pPr>
        <w:rPr>
          <w:rFonts w:ascii="Arial" w:hAnsi="Arial" w:cs="Arial"/>
        </w:rPr>
      </w:pPr>
    </w:p>
    <w:p w:rsidR="00AE6D2C" w:rsidRPr="00087085" w:rsidRDefault="00D63751" w:rsidP="00AE6D2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salon owners </w:t>
      </w:r>
      <w:r w:rsidR="0030195B" w:rsidRPr="00087085">
        <w:rPr>
          <w:rFonts w:ascii="Arial" w:hAnsi="Arial" w:cs="Arial"/>
          <w:lang w:val="en-US"/>
        </w:rPr>
        <w:t xml:space="preserve">or salon trainers </w:t>
      </w:r>
      <w:r w:rsidRPr="00087085">
        <w:rPr>
          <w:rFonts w:ascii="Arial" w:hAnsi="Arial" w:cs="Arial"/>
          <w:lang w:val="en-US"/>
        </w:rPr>
        <w:t>involved in the judgment of</w:t>
      </w:r>
      <w:r w:rsidR="0030195B" w:rsidRPr="00087085">
        <w:rPr>
          <w:rFonts w:ascii="Arial" w:hAnsi="Arial" w:cs="Arial"/>
          <w:lang w:val="en-US"/>
        </w:rPr>
        <w:t xml:space="preserve"> t</w:t>
      </w:r>
      <w:r w:rsidRPr="00087085">
        <w:rPr>
          <w:rFonts w:ascii="Arial" w:hAnsi="Arial" w:cs="Arial"/>
          <w:lang w:val="en-US"/>
        </w:rPr>
        <w:t>he exam results?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6A4E26" w:rsidRPr="00087085" w:rsidRDefault="00736FE9" w:rsidP="00736FE9">
      <w:pPr>
        <w:pStyle w:val="Lijstalinea"/>
        <w:ind w:left="1068"/>
        <w:rPr>
          <w:rFonts w:ascii="Arial" w:hAnsi="Arial" w:cs="Arial"/>
          <w:lang w:val="en-GB"/>
        </w:rPr>
      </w:pPr>
      <w:r w:rsidRPr="00350071">
        <w:rPr>
          <w:rFonts w:ascii="Arial" w:hAnsi="Arial" w:cs="Arial"/>
          <w:b/>
          <w:lang w:val="en-GB"/>
        </w:rPr>
        <w:t>X</w:t>
      </w:r>
      <w:r>
        <w:rPr>
          <w:rFonts w:ascii="Arial" w:hAnsi="Arial" w:cs="Arial"/>
          <w:lang w:val="en-GB"/>
        </w:rPr>
        <w:t xml:space="preserve"> </w:t>
      </w:r>
      <w:r w:rsidR="006A4E26" w:rsidRPr="00087085">
        <w:rPr>
          <w:rFonts w:ascii="Arial" w:hAnsi="Arial" w:cs="Arial"/>
          <w:lang w:val="en-GB"/>
        </w:rPr>
        <w:t>Yes</w:t>
      </w: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D63751" w:rsidRPr="00087085" w:rsidRDefault="00D63751" w:rsidP="00D63751">
      <w:pPr>
        <w:ind w:left="360"/>
        <w:rPr>
          <w:rFonts w:ascii="Arial" w:hAnsi="Arial" w:cs="Arial"/>
        </w:rPr>
      </w:pPr>
    </w:p>
    <w:p w:rsidR="00D63751" w:rsidRPr="00087085" w:rsidRDefault="00D63751" w:rsidP="00D63751">
      <w:pPr>
        <w:ind w:left="360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ab/>
        <w:t>When yes, please indicate how they are involved:</w:t>
      </w:r>
    </w:p>
    <w:p w:rsidR="0030195B" w:rsidRPr="00087085" w:rsidRDefault="0030195B" w:rsidP="00D63751">
      <w:pPr>
        <w:ind w:left="360"/>
        <w:rPr>
          <w:rFonts w:ascii="Arial" w:hAnsi="Arial" w:cs="Arial"/>
          <w:lang w:val="en-US"/>
        </w:rPr>
      </w:pPr>
    </w:p>
    <w:p w:rsidR="00D63751" w:rsidRDefault="00D63751" w:rsidP="00D63751">
      <w:pPr>
        <w:ind w:left="360" w:firstLine="348"/>
        <w:rPr>
          <w:rFonts w:ascii="Arial" w:hAnsi="Arial" w:cs="Arial"/>
          <w:lang w:val="en-US"/>
        </w:rPr>
      </w:pPr>
      <w:r w:rsidRPr="00736FE9">
        <w:rPr>
          <w:rFonts w:ascii="Arial" w:hAnsi="Arial" w:cs="Arial"/>
          <w:b/>
          <w:u w:val="single"/>
          <w:lang w:val="en-US"/>
        </w:rPr>
        <w:t>An opinion of the result is</w:t>
      </w:r>
      <w:r w:rsidR="0030195B" w:rsidRPr="00736FE9">
        <w:rPr>
          <w:rFonts w:ascii="Arial" w:hAnsi="Arial" w:cs="Arial"/>
          <w:b/>
          <w:u w:val="single"/>
          <w:lang w:val="en-US"/>
        </w:rPr>
        <w:t xml:space="preserve"> given to </w:t>
      </w:r>
      <w:r w:rsidR="00087085" w:rsidRPr="00736FE9">
        <w:rPr>
          <w:rFonts w:ascii="Arial" w:hAnsi="Arial" w:cs="Arial"/>
          <w:b/>
          <w:u w:val="single"/>
          <w:lang w:val="en-US"/>
        </w:rPr>
        <w:t>t</w:t>
      </w:r>
      <w:r w:rsidR="0030195B" w:rsidRPr="00736FE9">
        <w:rPr>
          <w:rFonts w:ascii="Arial" w:hAnsi="Arial" w:cs="Arial"/>
          <w:b/>
          <w:u w:val="single"/>
          <w:lang w:val="en-US"/>
        </w:rPr>
        <w:t>he school</w:t>
      </w:r>
      <w:r w:rsidR="0030195B" w:rsidRPr="00087085">
        <w:rPr>
          <w:rFonts w:ascii="Arial" w:hAnsi="Arial" w:cs="Arial"/>
          <w:lang w:val="en-US"/>
        </w:rPr>
        <w:t xml:space="preserve"> / they take the final decision </w:t>
      </w:r>
      <w:r w:rsidRPr="00087085">
        <w:rPr>
          <w:rFonts w:ascii="Arial" w:hAnsi="Arial" w:cs="Arial"/>
          <w:lang w:val="en-US"/>
        </w:rPr>
        <w:t>.</w:t>
      </w:r>
    </w:p>
    <w:p w:rsidR="00736FE9" w:rsidRPr="00ED0109" w:rsidRDefault="00350071" w:rsidP="00ED0109">
      <w:pPr>
        <w:ind w:left="360" w:firstLine="348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u w:val="single"/>
          <w:lang w:val="en-US"/>
        </w:rPr>
        <w:t xml:space="preserve">Salon owners and Salon trainiers </w:t>
      </w:r>
      <w:r w:rsidR="00ED0109">
        <w:rPr>
          <w:rFonts w:ascii="Arial" w:hAnsi="Arial" w:cs="Arial"/>
          <w:b/>
          <w:u w:val="single"/>
          <w:lang w:val="en-US"/>
        </w:rPr>
        <w:t xml:space="preserve"> take</w:t>
      </w:r>
      <w:r w:rsidR="00736FE9">
        <w:rPr>
          <w:rFonts w:ascii="Arial" w:hAnsi="Arial" w:cs="Arial"/>
          <w:b/>
          <w:u w:val="single"/>
          <w:lang w:val="en-US"/>
        </w:rPr>
        <w:t xml:space="preserve"> part to the Final Public Commission which evaluate</w:t>
      </w:r>
      <w:r w:rsidR="00ED0109">
        <w:rPr>
          <w:rFonts w:ascii="Arial" w:hAnsi="Arial" w:cs="Arial"/>
          <w:b/>
          <w:u w:val="single"/>
          <w:lang w:val="en-US"/>
        </w:rPr>
        <w:t>s</w:t>
      </w:r>
      <w:r w:rsidR="00736FE9">
        <w:rPr>
          <w:rFonts w:ascii="Arial" w:hAnsi="Arial" w:cs="Arial"/>
          <w:b/>
          <w:u w:val="single"/>
          <w:lang w:val="en-US"/>
        </w:rPr>
        <w:t xml:space="preserve"> the students and gives them qualification</w:t>
      </w:r>
      <w:r>
        <w:rPr>
          <w:rFonts w:ascii="Arial" w:hAnsi="Arial" w:cs="Arial"/>
          <w:b/>
          <w:u w:val="single"/>
          <w:lang w:val="en-US"/>
        </w:rPr>
        <w:t>.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350071" w:rsidRDefault="0030195B" w:rsidP="006803A5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What is the regulation/demands for salons that are involved in the education process:</w:t>
      </w:r>
    </w:p>
    <w:p w:rsidR="006803A5" w:rsidRPr="00EB472D" w:rsidRDefault="00EB472D" w:rsidP="00350071">
      <w:pPr>
        <w:pStyle w:val="Lijstalinea"/>
        <w:rPr>
          <w:rFonts w:ascii="Arial" w:hAnsi="Arial" w:cs="Arial"/>
          <w:b/>
          <w:lang w:val="en-US"/>
        </w:rPr>
      </w:pPr>
      <w:r w:rsidRPr="00EB472D">
        <w:rPr>
          <w:rFonts w:ascii="Arial" w:hAnsi="Arial" w:cs="Arial"/>
          <w:b/>
          <w:lang w:val="en-US"/>
        </w:rPr>
        <w:t>The training agencies indicate the enterprises</w:t>
      </w:r>
      <w:r>
        <w:rPr>
          <w:rFonts w:ascii="Arial" w:hAnsi="Arial" w:cs="Arial"/>
          <w:b/>
          <w:lang w:val="en-US"/>
        </w:rPr>
        <w:t xml:space="preserve"> to be involved in the  </w:t>
      </w:r>
      <w:r w:rsidRPr="00EB472D">
        <w:rPr>
          <w:rFonts w:ascii="Arial" w:hAnsi="Arial" w:cs="Arial"/>
          <w:b/>
          <w:lang w:val="en-US"/>
        </w:rPr>
        <w:t xml:space="preserve">training activities.  </w:t>
      </w:r>
      <w:r w:rsidR="0030195B" w:rsidRPr="00EB472D">
        <w:rPr>
          <w:rFonts w:ascii="Arial" w:hAnsi="Arial" w:cs="Arial"/>
          <w:b/>
          <w:lang w:val="en-US"/>
        </w:rPr>
        <w:t xml:space="preserve"> </w:t>
      </w:r>
    </w:p>
    <w:p w:rsidR="00087085" w:rsidRDefault="00087085">
      <w:pPr>
        <w:rPr>
          <w:rFonts w:ascii="Arial" w:hAnsi="Arial" w:cs="Arial"/>
          <w:lang w:val="en-US"/>
        </w:rPr>
      </w:pPr>
    </w:p>
    <w:p w:rsidR="002E0BA2" w:rsidRPr="00087085" w:rsidRDefault="0030195B" w:rsidP="002E0BA2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</w:t>
      </w:r>
      <w:r w:rsidR="002E0BA2" w:rsidRPr="00087085">
        <w:rPr>
          <w:rFonts w:ascii="Arial" w:hAnsi="Arial" w:cs="Arial"/>
          <w:lang w:val="en-US"/>
        </w:rPr>
        <w:t xml:space="preserve"> </w:t>
      </w:r>
      <w:r w:rsidR="0022059B" w:rsidRPr="00087085">
        <w:rPr>
          <w:rFonts w:ascii="Arial" w:hAnsi="Arial" w:cs="Arial"/>
          <w:lang w:val="en-US"/>
        </w:rPr>
        <w:t>apprentices</w:t>
      </w:r>
      <w:r w:rsidR="002E0BA2" w:rsidRPr="00087085">
        <w:rPr>
          <w:rFonts w:ascii="Arial" w:hAnsi="Arial" w:cs="Arial"/>
          <w:lang w:val="en-US"/>
        </w:rPr>
        <w:t xml:space="preserve"> receive payment for their work in the salon</w:t>
      </w:r>
      <w:r w:rsidR="00E53C42" w:rsidRPr="00087085">
        <w:rPr>
          <w:rFonts w:ascii="Arial" w:hAnsi="Arial" w:cs="Arial"/>
          <w:lang w:val="en-US"/>
        </w:rPr>
        <w:t xml:space="preserve"> </w:t>
      </w:r>
      <w:r w:rsidR="002E0BA2" w:rsidRPr="00087085">
        <w:rPr>
          <w:rFonts w:ascii="Arial" w:hAnsi="Arial" w:cs="Arial"/>
          <w:lang w:val="en-US"/>
        </w:rPr>
        <w:t>during the</w:t>
      </w:r>
      <w:r w:rsidRPr="00087085">
        <w:rPr>
          <w:rFonts w:ascii="Arial" w:hAnsi="Arial" w:cs="Arial"/>
          <w:lang w:val="en-US"/>
        </w:rPr>
        <w:t>ir</w:t>
      </w:r>
      <w:r w:rsidR="002E0BA2" w:rsidRPr="00087085">
        <w:rPr>
          <w:rFonts w:ascii="Arial" w:hAnsi="Arial" w:cs="Arial"/>
          <w:lang w:val="en-US"/>
        </w:rPr>
        <w:t xml:space="preserve"> education?</w:t>
      </w:r>
    </w:p>
    <w:p w:rsidR="006A4E26" w:rsidRPr="00087085" w:rsidRDefault="006A4E26" w:rsidP="006A4E26">
      <w:pPr>
        <w:pStyle w:val="Lijstalinea"/>
        <w:ind w:left="1068"/>
        <w:rPr>
          <w:rFonts w:ascii="Arial" w:hAnsi="Arial" w:cs="Arial"/>
          <w:lang w:val="en-GB"/>
        </w:rPr>
      </w:pPr>
    </w:p>
    <w:p w:rsidR="002E0BA2" w:rsidRPr="00087085" w:rsidRDefault="00ED0109" w:rsidP="00ED0109">
      <w:pPr>
        <w:pStyle w:val="Lijstalinea"/>
        <w:ind w:left="1068"/>
        <w:rPr>
          <w:rFonts w:ascii="Arial" w:hAnsi="Arial" w:cs="Arial"/>
          <w:lang w:val="en-GB"/>
        </w:rPr>
      </w:pPr>
      <w:r w:rsidRPr="00EB472D">
        <w:rPr>
          <w:rFonts w:ascii="Arial" w:hAnsi="Arial" w:cs="Arial"/>
          <w:b/>
          <w:lang w:val="en-GB"/>
        </w:rPr>
        <w:t>X</w:t>
      </w:r>
      <w:r>
        <w:rPr>
          <w:rFonts w:ascii="Arial" w:hAnsi="Arial" w:cs="Arial"/>
          <w:lang w:val="en-GB"/>
        </w:rPr>
        <w:t xml:space="preserve"> </w:t>
      </w:r>
      <w:r w:rsidR="002E0BA2" w:rsidRPr="00087085">
        <w:rPr>
          <w:rFonts w:ascii="Arial" w:hAnsi="Arial" w:cs="Arial"/>
          <w:lang w:val="en-GB"/>
        </w:rPr>
        <w:t>Yes</w:t>
      </w:r>
      <w:r w:rsidR="00EB472D">
        <w:rPr>
          <w:rFonts w:ascii="Arial" w:hAnsi="Arial" w:cs="Arial"/>
          <w:lang w:val="en-GB"/>
        </w:rPr>
        <w:t>,  indicate in the collective agreement</w:t>
      </w:r>
    </w:p>
    <w:p w:rsidR="002E0BA2" w:rsidRPr="00087085" w:rsidRDefault="002E0BA2" w:rsidP="002E0BA2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AA4ED8" w:rsidRPr="00087085" w:rsidRDefault="00AA4ED8" w:rsidP="005F41C5">
      <w:pPr>
        <w:rPr>
          <w:rFonts w:ascii="Arial" w:hAnsi="Arial" w:cs="Arial"/>
        </w:rPr>
      </w:pPr>
    </w:p>
    <w:p w:rsidR="000C77C3" w:rsidRPr="00087085" w:rsidRDefault="000C77C3" w:rsidP="000C77C3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there </w:t>
      </w:r>
      <w:r w:rsidR="0030195B" w:rsidRPr="00087085">
        <w:rPr>
          <w:rFonts w:ascii="Arial" w:hAnsi="Arial" w:cs="Arial"/>
          <w:lang w:val="en-US"/>
        </w:rPr>
        <w:t>payments regulated by a collective labour agreement?</w:t>
      </w:r>
    </w:p>
    <w:p w:rsidR="006A4E26" w:rsidRPr="00087085" w:rsidRDefault="006A4E26" w:rsidP="006A4E26">
      <w:pPr>
        <w:pStyle w:val="Lijstalinea"/>
        <w:ind w:left="1068"/>
        <w:rPr>
          <w:rFonts w:ascii="Arial" w:hAnsi="Arial" w:cs="Arial"/>
          <w:lang w:val="en-GB"/>
        </w:rPr>
      </w:pPr>
    </w:p>
    <w:p w:rsidR="0096425C" w:rsidRPr="00087085" w:rsidRDefault="00ED0109" w:rsidP="00ED0109">
      <w:pPr>
        <w:pStyle w:val="Lijstalinea"/>
        <w:ind w:left="106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X </w:t>
      </w:r>
      <w:r w:rsidR="0096425C" w:rsidRPr="00EB472D">
        <w:rPr>
          <w:rFonts w:ascii="Arial" w:hAnsi="Arial" w:cs="Arial"/>
          <w:b/>
          <w:lang w:val="en-GB"/>
        </w:rPr>
        <w:t>Y</w:t>
      </w:r>
      <w:r w:rsidR="000C77C3" w:rsidRPr="00EB472D">
        <w:rPr>
          <w:rFonts w:ascii="Arial" w:hAnsi="Arial" w:cs="Arial"/>
          <w:b/>
          <w:lang w:val="en-GB"/>
        </w:rPr>
        <w:t>es</w:t>
      </w:r>
    </w:p>
    <w:p w:rsidR="003A04E8" w:rsidRPr="00087085" w:rsidRDefault="0096425C" w:rsidP="0030195B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lastRenderedPageBreak/>
        <w:t>N</w:t>
      </w:r>
      <w:r w:rsidR="000C77C3" w:rsidRPr="00087085">
        <w:rPr>
          <w:rFonts w:ascii="Arial" w:hAnsi="Arial" w:cs="Arial"/>
          <w:lang w:val="en-GB"/>
        </w:rPr>
        <w:t>o</w:t>
      </w:r>
    </w:p>
    <w:p w:rsidR="00CA18C8" w:rsidRDefault="00CA18C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740A" w:rsidRPr="00087085" w:rsidRDefault="00AD740A">
      <w:pPr>
        <w:rPr>
          <w:rFonts w:ascii="Arial" w:hAnsi="Arial" w:cs="Arial"/>
        </w:rPr>
      </w:pPr>
    </w:p>
    <w:p w:rsidR="00BA7521" w:rsidRPr="002B7F3E" w:rsidRDefault="00156A18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/>
        </w:rPr>
      </w:pPr>
      <w:r w:rsidRPr="002B7F3E">
        <w:rPr>
          <w:rFonts w:ascii="Arial" w:hAnsi="Arial" w:cs="Arial"/>
          <w:b/>
          <w:color w:val="FFFFFF"/>
        </w:rPr>
        <w:t>Salon ownership</w:t>
      </w:r>
    </w:p>
    <w:p w:rsidR="00BA7521" w:rsidRPr="00793CE3" w:rsidRDefault="00BA7521">
      <w:pPr>
        <w:rPr>
          <w:rFonts w:ascii="Arial" w:hAnsi="Arial" w:cs="Arial"/>
          <w:b/>
        </w:rPr>
      </w:pPr>
    </w:p>
    <w:p w:rsidR="00156A18" w:rsidRDefault="00156A18" w:rsidP="00156A18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provide</w:t>
      </w:r>
      <w:r w:rsidR="00ED0109">
        <w:rPr>
          <w:rFonts w:ascii="Arial" w:hAnsi="Arial" w:cs="Arial"/>
          <w:lang w:val="en-US"/>
        </w:rPr>
        <w:t xml:space="preserve"> figures on the development of t</w:t>
      </w:r>
      <w:r w:rsidRPr="00087085">
        <w:rPr>
          <w:rFonts w:ascii="Arial" w:hAnsi="Arial" w:cs="Arial"/>
          <w:lang w:val="en-US"/>
        </w:rPr>
        <w:t xml:space="preserve">he number of hairdressers businesses in your country in the last 10 years. When possible divided in salons with </w:t>
      </w:r>
      <w:r w:rsidR="00EB472D">
        <w:rPr>
          <w:rFonts w:ascii="Arial" w:hAnsi="Arial" w:cs="Arial"/>
          <w:lang w:val="en-US"/>
        </w:rPr>
        <w:t>emp</w:t>
      </w:r>
      <w:r w:rsidRPr="00087085">
        <w:rPr>
          <w:rFonts w:ascii="Arial" w:hAnsi="Arial" w:cs="Arial"/>
          <w:lang w:val="en-US"/>
        </w:rPr>
        <w:t>loyees / salons without employees and self-employed.</w:t>
      </w:r>
    </w:p>
    <w:p w:rsidR="00EB472D" w:rsidRDefault="00EB472D" w:rsidP="00EB472D">
      <w:pPr>
        <w:pStyle w:val="Lijstalinea"/>
        <w:rPr>
          <w:rFonts w:ascii="Arial" w:hAnsi="Arial" w:cs="Arial"/>
          <w:b/>
          <w:lang w:val="en-US"/>
        </w:rPr>
      </w:pPr>
    </w:p>
    <w:p w:rsidR="00EB472D" w:rsidRPr="00EB472D" w:rsidRDefault="00EB472D" w:rsidP="00EB472D">
      <w:pPr>
        <w:pStyle w:val="Lijstalinea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According to </w:t>
      </w:r>
      <w:r w:rsidRPr="00EB472D">
        <w:rPr>
          <w:rFonts w:ascii="Arial" w:hAnsi="Arial" w:cs="Arial"/>
          <w:b/>
          <w:lang w:val="en-US"/>
        </w:rPr>
        <w:t xml:space="preserve">Studi di Settore “ </w:t>
      </w:r>
      <w:r>
        <w:rPr>
          <w:rFonts w:ascii="Arial" w:hAnsi="Arial" w:cs="Arial"/>
          <w:b/>
          <w:lang w:val="en-US"/>
        </w:rPr>
        <w:t xml:space="preserve">of Services </w:t>
      </w:r>
      <w:r w:rsidRPr="00EB472D">
        <w:rPr>
          <w:rFonts w:ascii="Arial" w:hAnsi="Arial" w:cs="Arial"/>
          <w:b/>
          <w:lang w:val="en-US"/>
        </w:rPr>
        <w:t>,  made by the Ministry of Finance  in 2008,</w:t>
      </w:r>
      <w:r>
        <w:rPr>
          <w:rStyle w:val="Voetnootmarkering"/>
          <w:rFonts w:ascii="Arial" w:hAnsi="Arial" w:cs="Arial"/>
          <w:b/>
          <w:lang w:val="en-US"/>
        </w:rPr>
        <w:footnoteReference w:id="1"/>
      </w:r>
      <w:r w:rsidRPr="00EB472D">
        <w:rPr>
          <w:rFonts w:ascii="Arial" w:hAnsi="Arial" w:cs="Arial"/>
          <w:b/>
          <w:lang w:val="en-US"/>
        </w:rPr>
        <w:t xml:space="preserve">   hairdressers saloons offering exclusively services form men are 17.883employneg prevalently one self-employed ; hairdressers offering  services for women are 45.467 employing  2 employees ; hairdressers offering also aesthetic services 865 with  4 employees; hairdressers of large dimension are 1.163 employing  7 employees; those of medium dimension are 12.55 ,employing  3 employees; hairdressers in franchising of large dimension are 148 employing 7 employees, of medium dimension 674, employing 3 employees. There are also  105 saloons located  in military/nursing home and sanitary structures; 825 in mixed place;  and  551 located  in commercial centres with 3 employees.  </w:t>
      </w:r>
    </w:p>
    <w:p w:rsidR="00EB472D" w:rsidRDefault="00EB472D" w:rsidP="00156A18">
      <w:pPr>
        <w:pStyle w:val="Lijstalinea"/>
        <w:rPr>
          <w:rFonts w:ascii="Arial" w:hAnsi="Arial" w:cs="Arial"/>
          <w:lang w:val="en-US"/>
        </w:rPr>
      </w:pPr>
    </w:p>
    <w:p w:rsidR="007467F9" w:rsidRDefault="00156A18" w:rsidP="00156A18">
      <w:pPr>
        <w:pStyle w:val="Lijstalinea"/>
        <w:rPr>
          <w:rFonts w:ascii="Arial" w:hAnsi="Arial" w:cs="Arial"/>
          <w:lang w:val="en-US"/>
        </w:rPr>
      </w:pPr>
      <w:r w:rsidRPr="00EB472D">
        <w:rPr>
          <w:rFonts w:ascii="Arial" w:hAnsi="Arial" w:cs="Arial"/>
          <w:lang w:val="en-US"/>
        </w:rPr>
        <w:t>Do you have an explanation for this development and</w:t>
      </w:r>
      <w:r w:rsidR="003901D2">
        <w:rPr>
          <w:rFonts w:ascii="Arial" w:hAnsi="Arial" w:cs="Arial"/>
          <w:lang w:val="en-US"/>
        </w:rPr>
        <w:t xml:space="preserve"> what are your expectations for</w:t>
      </w:r>
      <w:r w:rsidRPr="00EB472D">
        <w:rPr>
          <w:rFonts w:ascii="Arial" w:hAnsi="Arial" w:cs="Arial"/>
          <w:lang w:val="en-US"/>
        </w:rPr>
        <w:t xml:space="preserve"> </w:t>
      </w:r>
      <w:r w:rsidR="003901D2">
        <w:rPr>
          <w:rFonts w:ascii="Arial" w:hAnsi="Arial" w:cs="Arial"/>
          <w:lang w:val="en-US"/>
        </w:rPr>
        <w:t>t</w:t>
      </w:r>
      <w:r w:rsidRPr="00EB472D">
        <w:rPr>
          <w:rFonts w:ascii="Arial" w:hAnsi="Arial" w:cs="Arial"/>
          <w:lang w:val="en-US"/>
        </w:rPr>
        <w:t xml:space="preserve">he further development in the coming 5 years. </w:t>
      </w:r>
    </w:p>
    <w:p w:rsidR="00C90E50" w:rsidRDefault="00C90E50" w:rsidP="00C90E50">
      <w:pPr>
        <w:pStyle w:val="Lijstalinea"/>
        <w:rPr>
          <w:rFonts w:ascii="Arial" w:hAnsi="Arial" w:cs="Arial"/>
          <w:lang w:val="en-US"/>
        </w:rPr>
      </w:pPr>
    </w:p>
    <w:p w:rsidR="00C90E50" w:rsidRPr="00C90E50" w:rsidRDefault="00C90E50" w:rsidP="00C90E50">
      <w:pPr>
        <w:pStyle w:val="Lijstalinea"/>
        <w:rPr>
          <w:rFonts w:ascii="Arial" w:hAnsi="Arial" w:cs="Arial"/>
          <w:b/>
          <w:lang w:val="en-US"/>
        </w:rPr>
      </w:pPr>
      <w:r w:rsidRPr="00C90E50">
        <w:rPr>
          <w:rFonts w:ascii="Arial" w:hAnsi="Arial" w:cs="Arial"/>
          <w:b/>
          <w:lang w:val="en-US"/>
        </w:rPr>
        <w:t>The hairdressers  are declining. In nu</w:t>
      </w:r>
      <w:r w:rsidR="008C741F">
        <w:rPr>
          <w:rFonts w:ascii="Arial" w:hAnsi="Arial" w:cs="Arial"/>
          <w:b/>
          <w:lang w:val="en-US"/>
        </w:rPr>
        <w:t>mber but  the average size firm</w:t>
      </w:r>
      <w:r w:rsidRPr="00C90E50">
        <w:rPr>
          <w:rFonts w:ascii="Arial" w:hAnsi="Arial" w:cs="Arial"/>
          <w:b/>
          <w:lang w:val="en-US"/>
        </w:rPr>
        <w:t xml:space="preserve">s are increasing in dimension, in  line with that of Europe, at around the  average of two employees per company. </w:t>
      </w:r>
    </w:p>
    <w:p w:rsidR="00C90E50" w:rsidRDefault="00C90E50" w:rsidP="00C90E50">
      <w:pPr>
        <w:pStyle w:val="Lijstalinea"/>
        <w:rPr>
          <w:rFonts w:ascii="Arial" w:hAnsi="Arial" w:cs="Arial"/>
          <w:b/>
          <w:lang w:val="en-US"/>
        </w:rPr>
      </w:pPr>
      <w:r w:rsidRPr="00C90E50">
        <w:rPr>
          <w:rFonts w:ascii="Arial" w:hAnsi="Arial" w:cs="Arial"/>
          <w:b/>
          <w:lang w:val="en-US"/>
        </w:rPr>
        <w:t xml:space="preserve">The hairdressers saloons  in 2001 the number  are 98.249  employing 165.314. </w:t>
      </w:r>
      <w:r>
        <w:rPr>
          <w:rStyle w:val="Voetnootmarkering"/>
          <w:rFonts w:ascii="Arial" w:hAnsi="Arial" w:cs="Arial"/>
          <w:b/>
          <w:lang w:val="en-US"/>
        </w:rPr>
        <w:footnoteReference w:id="2"/>
      </w:r>
      <w:r w:rsidRPr="00C90E50">
        <w:rPr>
          <w:rFonts w:ascii="Arial" w:hAnsi="Arial" w:cs="Arial"/>
          <w:b/>
          <w:lang w:val="en-US"/>
        </w:rPr>
        <w:t xml:space="preserve"> </w:t>
      </w:r>
    </w:p>
    <w:p w:rsidR="003901D2" w:rsidRPr="00C90E50" w:rsidRDefault="003901D2" w:rsidP="00C90E50">
      <w:pPr>
        <w:pStyle w:val="Lijstalinea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Further development in the coming year requires : a) increasing of the dimension of the salons; b) personalization of services; c) the development of the e-commerce for the selling of the products; d) the </w:t>
      </w:r>
      <w:r w:rsidRPr="003901D2">
        <w:rPr>
          <w:rFonts w:ascii="Arial" w:hAnsi="Arial" w:cs="Arial"/>
          <w:b/>
          <w:lang w:val="en-US"/>
        </w:rPr>
        <w:t>development of networks of purchase to reduce the cost of the products</w:t>
      </w:r>
      <w:r>
        <w:rPr>
          <w:rFonts w:ascii="Arial" w:hAnsi="Arial" w:cs="Arial"/>
          <w:b/>
          <w:lang w:val="en-US"/>
        </w:rPr>
        <w:t>; e)development of the image of the hairdresser; d) reduction of the labor and tax cost.</w:t>
      </w:r>
    </w:p>
    <w:p w:rsidR="006A4E26" w:rsidRPr="00087085" w:rsidRDefault="006A4E26" w:rsidP="007467F9">
      <w:pPr>
        <w:rPr>
          <w:rFonts w:ascii="Arial" w:hAnsi="Arial" w:cs="Arial"/>
          <w:lang w:val="en-US"/>
        </w:rPr>
      </w:pPr>
    </w:p>
    <w:p w:rsidR="00E653F4" w:rsidRDefault="00E653F4" w:rsidP="009401C7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What is the obligatory regulation for starting up a salon in your country.</w:t>
      </w:r>
    </w:p>
    <w:p w:rsidR="008C741F" w:rsidRDefault="008C741F" w:rsidP="008C741F">
      <w:pPr>
        <w:pStyle w:val="Lijstalinea"/>
        <w:rPr>
          <w:rFonts w:ascii="Arial" w:hAnsi="Arial" w:cs="Arial"/>
          <w:lang w:val="it-IT"/>
        </w:rPr>
      </w:pPr>
    </w:p>
    <w:p w:rsidR="008C741F" w:rsidRPr="003901D2" w:rsidRDefault="008C741F" w:rsidP="008C741F">
      <w:pPr>
        <w:pStyle w:val="Lijstalinea"/>
        <w:rPr>
          <w:rFonts w:ascii="Arial" w:hAnsi="Arial" w:cs="Arial"/>
          <w:b/>
          <w:lang w:val="en-US"/>
        </w:rPr>
      </w:pPr>
      <w:r w:rsidRPr="003901D2">
        <w:rPr>
          <w:rFonts w:ascii="Arial" w:hAnsi="Arial" w:cs="Arial"/>
          <w:b/>
          <w:lang w:val="en-US"/>
        </w:rPr>
        <w:t>The National Law</w:t>
      </w:r>
      <w:r w:rsidR="003901D2" w:rsidRPr="003901D2">
        <w:rPr>
          <w:rFonts w:ascii="Arial" w:hAnsi="Arial" w:cs="Arial"/>
          <w:b/>
          <w:lang w:val="en-US"/>
        </w:rPr>
        <w:t xml:space="preserve"> “</w:t>
      </w:r>
      <w:r w:rsidRPr="003901D2">
        <w:rPr>
          <w:rFonts w:ascii="Arial" w:hAnsi="Arial" w:cs="Arial"/>
          <w:b/>
          <w:lang w:val="en-US"/>
        </w:rPr>
        <w:t xml:space="preserve">  Legge 17 agosto 2005, n. 174</w:t>
      </w:r>
      <w:r w:rsidR="003901D2" w:rsidRPr="003901D2">
        <w:rPr>
          <w:rFonts w:ascii="Arial" w:hAnsi="Arial" w:cs="Arial"/>
          <w:b/>
          <w:lang w:val="en-US"/>
        </w:rPr>
        <w:t>”</w:t>
      </w:r>
      <w:r w:rsidRPr="003901D2">
        <w:rPr>
          <w:rFonts w:ascii="Arial" w:hAnsi="Arial" w:cs="Arial"/>
          <w:b/>
          <w:lang w:val="en-US"/>
        </w:rPr>
        <w:t xml:space="preserve">  </w:t>
      </w:r>
    </w:p>
    <w:p w:rsidR="008C741F" w:rsidRPr="003901D2" w:rsidRDefault="008C741F" w:rsidP="008C741F">
      <w:pPr>
        <w:pStyle w:val="Lijstalinea"/>
        <w:rPr>
          <w:rFonts w:ascii="Arial" w:hAnsi="Arial" w:cs="Arial"/>
          <w:b/>
          <w:lang w:val="en-US"/>
        </w:rPr>
      </w:pPr>
    </w:p>
    <w:p w:rsidR="009401C7" w:rsidRPr="008C741F" w:rsidRDefault="009401C7" w:rsidP="008C73A6">
      <w:pPr>
        <w:rPr>
          <w:rFonts w:ascii="Arial" w:hAnsi="Arial" w:cs="Arial"/>
          <w:lang w:val="en-US"/>
        </w:rPr>
      </w:pPr>
    </w:p>
    <w:p w:rsidR="008C741F" w:rsidRDefault="00E653F4" w:rsidP="00E653F4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Are escapes from this regulation possible ?</w:t>
      </w:r>
    </w:p>
    <w:p w:rsidR="008C73A6" w:rsidRPr="008C741F" w:rsidRDefault="008C741F" w:rsidP="008C741F">
      <w:pPr>
        <w:pStyle w:val="Lijstalinea"/>
        <w:rPr>
          <w:rFonts w:ascii="Arial" w:hAnsi="Arial" w:cs="Arial"/>
          <w:b/>
          <w:lang w:val="en-US"/>
        </w:rPr>
      </w:pPr>
      <w:r w:rsidRPr="008C741F">
        <w:rPr>
          <w:rFonts w:ascii="Arial" w:hAnsi="Arial" w:cs="Arial"/>
          <w:b/>
          <w:lang w:val="en-US"/>
        </w:rPr>
        <w:t>NO</w:t>
      </w:r>
      <w:r w:rsidR="00E653F4" w:rsidRPr="008C741F">
        <w:rPr>
          <w:rFonts w:ascii="Arial" w:hAnsi="Arial" w:cs="Arial"/>
          <w:b/>
          <w:lang w:val="en-US"/>
        </w:rPr>
        <w:t xml:space="preserve"> </w:t>
      </w:r>
    </w:p>
    <w:p w:rsidR="00E653F4" w:rsidRPr="00087085" w:rsidRDefault="00E653F4" w:rsidP="00BE43E0">
      <w:pPr>
        <w:rPr>
          <w:rFonts w:ascii="Arial" w:hAnsi="Arial" w:cs="Arial"/>
          <w:lang w:val="en-US"/>
        </w:rPr>
      </w:pPr>
    </w:p>
    <w:p w:rsidR="00E653F4" w:rsidRPr="00087085" w:rsidRDefault="00E653F4" w:rsidP="00E653F4">
      <w:pPr>
        <w:rPr>
          <w:rFonts w:ascii="Arial" w:hAnsi="Arial" w:cs="Arial"/>
          <w:lang w:val="en-US"/>
        </w:rPr>
      </w:pPr>
    </w:p>
    <w:p w:rsidR="00E653F4" w:rsidRPr="002B7F3E" w:rsidRDefault="00E653F4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/>
        </w:rPr>
      </w:pPr>
      <w:r w:rsidRPr="002B7F3E">
        <w:rPr>
          <w:rFonts w:ascii="Arial" w:hAnsi="Arial" w:cs="Arial"/>
          <w:b/>
          <w:color w:val="FFFFFF"/>
        </w:rPr>
        <w:lastRenderedPageBreak/>
        <w:t>Chances and threats</w:t>
      </w:r>
    </w:p>
    <w:p w:rsidR="00E653F4" w:rsidRPr="00087085" w:rsidRDefault="00E653F4" w:rsidP="00E653F4">
      <w:pPr>
        <w:rPr>
          <w:rFonts w:ascii="Arial" w:hAnsi="Arial" w:cs="Arial"/>
        </w:rPr>
      </w:pPr>
    </w:p>
    <w:p w:rsidR="00E653F4" w:rsidRDefault="00E653F4" w:rsidP="00E653F4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hairdressing salons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8C741F" w:rsidRPr="00087085" w:rsidRDefault="008C741F" w:rsidP="008C741F">
      <w:pPr>
        <w:pStyle w:val="Lijstalinea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  <w:r w:rsidR="003901D2">
        <w:rPr>
          <w:rFonts w:ascii="Arial" w:hAnsi="Arial" w:cs="Arial"/>
        </w:rPr>
        <w:t xml:space="preserve"> </w:t>
      </w:r>
      <w:r w:rsidR="0010534A" w:rsidRPr="0010534A">
        <w:rPr>
          <w:rFonts w:ascii="Arial" w:hAnsi="Arial" w:cs="Arial"/>
          <w:b/>
        </w:rPr>
        <w:t>The market seeks the speci</w:t>
      </w:r>
      <w:r w:rsidR="003901D2" w:rsidRPr="0010534A">
        <w:rPr>
          <w:rFonts w:ascii="Arial" w:hAnsi="Arial" w:cs="Arial"/>
          <w:b/>
        </w:rPr>
        <w:t>a</w:t>
      </w:r>
      <w:r w:rsidR="0010534A" w:rsidRPr="0010534A">
        <w:rPr>
          <w:rFonts w:ascii="Arial" w:hAnsi="Arial" w:cs="Arial"/>
          <w:b/>
        </w:rPr>
        <w:t>l</w:t>
      </w:r>
      <w:r w:rsidR="006A5355">
        <w:rPr>
          <w:rFonts w:ascii="Arial" w:hAnsi="Arial" w:cs="Arial"/>
          <w:b/>
        </w:rPr>
        <w:t>iz</w:t>
      </w:r>
      <w:r w:rsidR="003901D2" w:rsidRPr="0010534A">
        <w:rPr>
          <w:rFonts w:ascii="Arial" w:hAnsi="Arial" w:cs="Arial"/>
          <w:b/>
        </w:rPr>
        <w:t>ation</w:t>
      </w:r>
      <w:r w:rsidR="0010534A">
        <w:rPr>
          <w:rFonts w:ascii="Arial" w:hAnsi="Arial" w:cs="Arial"/>
        </w:rPr>
        <w:t>: therefore qualified  hairdressers have a chance</w:t>
      </w:r>
      <w:r w:rsidR="0010534A" w:rsidRPr="0010534A">
        <w:rPr>
          <w:rFonts w:ascii="Arial" w:hAnsi="Arial" w:cs="Arial"/>
        </w:rPr>
        <w:t xml:space="preserve"> </w:t>
      </w:r>
      <w:r w:rsidR="0010534A">
        <w:rPr>
          <w:rFonts w:ascii="Arial" w:hAnsi="Arial" w:cs="Arial"/>
        </w:rPr>
        <w:t>to ma</w:t>
      </w:r>
      <w:r w:rsidR="006A5355">
        <w:rPr>
          <w:rFonts w:ascii="Arial" w:hAnsi="Arial" w:cs="Arial"/>
        </w:rPr>
        <w:t>i</w:t>
      </w:r>
      <w:r w:rsidR="0010534A">
        <w:rPr>
          <w:rFonts w:ascii="Arial" w:hAnsi="Arial" w:cs="Arial"/>
        </w:rPr>
        <w:t>ntain or increase thei</w:t>
      </w:r>
      <w:r w:rsidR="006A5355">
        <w:rPr>
          <w:rFonts w:ascii="Arial" w:hAnsi="Arial" w:cs="Arial"/>
        </w:rPr>
        <w:t>r</w:t>
      </w:r>
      <w:r w:rsidR="0010534A">
        <w:rPr>
          <w:rFonts w:ascii="Arial" w:hAnsi="Arial" w:cs="Arial"/>
        </w:rPr>
        <w:t xml:space="preserve"> activities;</w:t>
      </w:r>
    </w:p>
    <w:p w:rsidR="003901D2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</w:t>
      </w:r>
      <w:r w:rsidRPr="003901D2">
        <w:rPr>
          <w:rFonts w:ascii="Arial" w:hAnsi="Arial" w:cs="Arial"/>
          <w:b/>
        </w:rPr>
        <w:t>.</w:t>
      </w:r>
      <w:r w:rsidR="003901D2" w:rsidRPr="003901D2">
        <w:rPr>
          <w:rFonts w:ascii="Arial" w:hAnsi="Arial" w:cs="Arial"/>
          <w:b/>
        </w:rPr>
        <w:t xml:space="preserve"> </w:t>
      </w:r>
      <w:r w:rsidR="0010534A">
        <w:rPr>
          <w:rFonts w:ascii="Arial" w:hAnsi="Arial" w:cs="Arial"/>
          <w:b/>
        </w:rPr>
        <w:t>The customer demand  is changing, because o</w:t>
      </w:r>
      <w:r w:rsidR="006A5355">
        <w:rPr>
          <w:rFonts w:ascii="Arial" w:hAnsi="Arial" w:cs="Arial"/>
          <w:b/>
        </w:rPr>
        <w:t>f</w:t>
      </w:r>
      <w:r w:rsidR="0010534A">
        <w:rPr>
          <w:rFonts w:ascii="Arial" w:hAnsi="Arial" w:cs="Arial"/>
          <w:b/>
        </w:rPr>
        <w:t xml:space="preserve"> many reasons: </w:t>
      </w:r>
      <w:r w:rsidR="0010534A" w:rsidRPr="0010534A">
        <w:rPr>
          <w:rFonts w:ascii="Arial" w:hAnsi="Arial" w:cs="Arial"/>
        </w:rPr>
        <w:t>the</w:t>
      </w:r>
      <w:r w:rsidR="0010534A">
        <w:rPr>
          <w:rFonts w:ascii="Arial" w:hAnsi="Arial" w:cs="Arial"/>
        </w:rPr>
        <w:t xml:space="preserve">refore </w:t>
      </w:r>
      <w:r w:rsidR="003901D2" w:rsidRPr="0010534A">
        <w:rPr>
          <w:rFonts w:ascii="Arial" w:hAnsi="Arial" w:cs="Arial"/>
        </w:rPr>
        <w:t xml:space="preserve">the use oft he </w:t>
      </w:r>
      <w:r w:rsidR="0010534A">
        <w:rPr>
          <w:rFonts w:ascii="Arial" w:hAnsi="Arial" w:cs="Arial"/>
        </w:rPr>
        <w:t>new technologies and new communication services</w:t>
      </w:r>
      <w:r w:rsidR="00796C30">
        <w:rPr>
          <w:rFonts w:ascii="Arial" w:hAnsi="Arial" w:cs="Arial"/>
        </w:rPr>
        <w:t xml:space="preserve">, will allow the personalization oft he service offer, </w:t>
      </w:r>
      <w:r w:rsidR="003901D2" w:rsidRPr="0010534A">
        <w:rPr>
          <w:rFonts w:ascii="Arial" w:hAnsi="Arial" w:cs="Arial"/>
        </w:rPr>
        <w:t>can improve the offer of services, the</w:t>
      </w:r>
      <w:r w:rsidR="003901D2">
        <w:rPr>
          <w:rFonts w:ascii="Arial" w:hAnsi="Arial" w:cs="Arial"/>
        </w:rPr>
        <w:t xml:space="preserve"> relationship with the customers;</w:t>
      </w:r>
    </w:p>
    <w:p w:rsidR="008D5AE3" w:rsidRDefault="00FB0FCC" w:rsidP="008D5AE3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  <w:r w:rsidR="0010534A" w:rsidRPr="0010534A">
        <w:rPr>
          <w:rFonts w:ascii="Arial" w:hAnsi="Arial" w:cs="Arial"/>
          <w:b/>
        </w:rPr>
        <w:t>the customers are willing to tr</w:t>
      </w:r>
      <w:r w:rsidR="006A5355">
        <w:rPr>
          <w:rFonts w:ascii="Arial" w:hAnsi="Arial" w:cs="Arial"/>
          <w:b/>
        </w:rPr>
        <w:t xml:space="preserve">ust the </w:t>
      </w:r>
      <w:r w:rsidR="0010534A" w:rsidRPr="0010534A">
        <w:rPr>
          <w:rFonts w:ascii="Arial" w:hAnsi="Arial" w:cs="Arial"/>
          <w:b/>
        </w:rPr>
        <w:t>h</w:t>
      </w:r>
      <w:r w:rsidR="006A5355">
        <w:rPr>
          <w:rFonts w:ascii="Arial" w:hAnsi="Arial" w:cs="Arial"/>
          <w:b/>
        </w:rPr>
        <w:t>a</w:t>
      </w:r>
      <w:r w:rsidR="0010534A" w:rsidRPr="0010534A">
        <w:rPr>
          <w:rFonts w:ascii="Arial" w:hAnsi="Arial" w:cs="Arial"/>
          <w:b/>
        </w:rPr>
        <w:t>irdresse</w:t>
      </w:r>
      <w:r w:rsidR="006A5355">
        <w:rPr>
          <w:rFonts w:ascii="Arial" w:hAnsi="Arial" w:cs="Arial"/>
          <w:b/>
        </w:rPr>
        <w:t>r</w:t>
      </w:r>
      <w:r w:rsidR="0010534A" w:rsidRPr="0010534A">
        <w:rPr>
          <w:rFonts w:ascii="Arial" w:hAnsi="Arial" w:cs="Arial"/>
          <w:b/>
        </w:rPr>
        <w:t xml:space="preserve">s regarding the safety oft he </w:t>
      </w:r>
      <w:r w:rsidR="0010534A">
        <w:rPr>
          <w:rFonts w:ascii="Arial" w:hAnsi="Arial" w:cs="Arial"/>
          <w:b/>
        </w:rPr>
        <w:t>p</w:t>
      </w:r>
      <w:r w:rsidR="0010534A" w:rsidRPr="0010534A">
        <w:rPr>
          <w:rFonts w:ascii="Arial" w:hAnsi="Arial" w:cs="Arial"/>
          <w:b/>
        </w:rPr>
        <w:t>r</w:t>
      </w:r>
      <w:r w:rsidR="0010534A">
        <w:rPr>
          <w:rFonts w:ascii="Arial" w:hAnsi="Arial" w:cs="Arial"/>
          <w:b/>
        </w:rPr>
        <w:t>o</w:t>
      </w:r>
      <w:r w:rsidR="0010534A" w:rsidRPr="0010534A">
        <w:rPr>
          <w:rFonts w:ascii="Arial" w:hAnsi="Arial" w:cs="Arial"/>
          <w:b/>
        </w:rPr>
        <w:t>ducts</w:t>
      </w:r>
      <w:r w:rsidR="0010534A">
        <w:rPr>
          <w:rFonts w:ascii="Arial" w:hAnsi="Arial" w:cs="Arial"/>
        </w:rPr>
        <w:t xml:space="preserve">: therefore </w:t>
      </w:r>
      <w:r w:rsidR="003901D2">
        <w:rPr>
          <w:rFonts w:ascii="Arial" w:hAnsi="Arial" w:cs="Arial"/>
        </w:rPr>
        <w:t>the selling oft he products by salons through the e</w:t>
      </w:r>
      <w:r w:rsidR="006A5355">
        <w:rPr>
          <w:rFonts w:ascii="Arial" w:hAnsi="Arial" w:cs="Arial"/>
        </w:rPr>
        <w:t>-</w:t>
      </w:r>
      <w:r w:rsidR="003901D2">
        <w:rPr>
          <w:rFonts w:ascii="Arial" w:hAnsi="Arial" w:cs="Arial"/>
        </w:rPr>
        <w:t>commerc</w:t>
      </w:r>
      <w:r w:rsidR="006A5355">
        <w:rPr>
          <w:rFonts w:ascii="Arial" w:hAnsi="Arial" w:cs="Arial"/>
        </w:rPr>
        <w:t>e</w:t>
      </w:r>
      <w:r w:rsidR="003901D2">
        <w:rPr>
          <w:rFonts w:ascii="Arial" w:hAnsi="Arial" w:cs="Arial"/>
        </w:rPr>
        <w:t xml:space="preserve"> can</w:t>
      </w:r>
      <w:r w:rsidR="006A5355">
        <w:rPr>
          <w:rFonts w:ascii="Arial" w:hAnsi="Arial" w:cs="Arial"/>
        </w:rPr>
        <w:t xml:space="preserve"> </w:t>
      </w:r>
      <w:r w:rsidR="003901D2">
        <w:rPr>
          <w:rFonts w:ascii="Arial" w:hAnsi="Arial" w:cs="Arial"/>
        </w:rPr>
        <w:t>increase the salons income</w:t>
      </w:r>
      <w:r w:rsidR="0010534A">
        <w:rPr>
          <w:rFonts w:ascii="Arial" w:hAnsi="Arial" w:cs="Arial"/>
        </w:rPr>
        <w:t>.</w:t>
      </w:r>
    </w:p>
    <w:p w:rsidR="008D5AE3" w:rsidRPr="00087085" w:rsidRDefault="008D5AE3" w:rsidP="008D5AE3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Pr="008D5AE3">
        <w:rPr>
          <w:rFonts w:ascii="Arial" w:hAnsi="Arial" w:cs="Arial"/>
          <w:b/>
        </w:rPr>
        <w:t xml:space="preserve">The </w:t>
      </w:r>
      <w:r>
        <w:rPr>
          <w:rFonts w:ascii="Arial" w:hAnsi="Arial" w:cs="Arial"/>
          <w:b/>
        </w:rPr>
        <w:t>attention tow</w:t>
      </w:r>
      <w:r w:rsidRPr="008D5AE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r</w:t>
      </w:r>
      <w:r w:rsidRPr="008D5AE3">
        <w:rPr>
          <w:rFonts w:ascii="Arial" w:hAnsi="Arial" w:cs="Arial"/>
          <w:b/>
        </w:rPr>
        <w:t>ds safety of cosmetic products  and work envir</w:t>
      </w:r>
      <w:r w:rsidR="006A5355">
        <w:rPr>
          <w:rFonts w:ascii="Arial" w:hAnsi="Arial" w:cs="Arial"/>
          <w:b/>
        </w:rPr>
        <w:t>on</w:t>
      </w:r>
      <w:r w:rsidRPr="008D5AE3">
        <w:rPr>
          <w:rFonts w:ascii="Arial" w:hAnsi="Arial" w:cs="Arial"/>
          <w:b/>
        </w:rPr>
        <w:t>ment</w:t>
      </w:r>
      <w:r>
        <w:rPr>
          <w:rFonts w:ascii="Arial" w:hAnsi="Arial" w:cs="Arial"/>
        </w:rPr>
        <w:t>:</w:t>
      </w:r>
      <w:r w:rsidR="006A5355">
        <w:rPr>
          <w:rFonts w:ascii="Arial" w:hAnsi="Arial" w:cs="Arial"/>
        </w:rPr>
        <w:t xml:space="preserve"> these new trend </w:t>
      </w:r>
      <w:r w:rsidR="006A5355" w:rsidRPr="006A5355">
        <w:rPr>
          <w:rFonts w:ascii="Arial" w:hAnsi="Arial" w:cs="Arial"/>
        </w:rPr>
        <w:t>that can be found</w:t>
      </w:r>
      <w:r>
        <w:rPr>
          <w:rFonts w:ascii="Arial" w:hAnsi="Arial" w:cs="Arial"/>
        </w:rPr>
        <w:t xml:space="preserve"> in the new culture oft he consumer, suggest a</w:t>
      </w:r>
      <w:r w:rsidR="006A5355">
        <w:rPr>
          <w:rFonts w:ascii="Arial" w:hAnsi="Arial" w:cs="Arial"/>
        </w:rPr>
        <w:t xml:space="preserve"> relatio</w:t>
      </w:r>
      <w:r w:rsidRPr="008D5AE3">
        <w:rPr>
          <w:rFonts w:ascii="Arial" w:hAnsi="Arial" w:cs="Arial"/>
        </w:rPr>
        <w:t>n</w:t>
      </w:r>
      <w:r w:rsidR="006A5355">
        <w:rPr>
          <w:rFonts w:ascii="Arial" w:hAnsi="Arial" w:cs="Arial"/>
        </w:rPr>
        <w:t>s</w:t>
      </w:r>
      <w:r w:rsidRPr="008D5AE3">
        <w:rPr>
          <w:rFonts w:ascii="Arial" w:hAnsi="Arial" w:cs="Arial"/>
        </w:rPr>
        <w:t xml:space="preserve">hip </w:t>
      </w:r>
      <w:r>
        <w:rPr>
          <w:rFonts w:ascii="Arial" w:hAnsi="Arial" w:cs="Arial"/>
        </w:rPr>
        <w:t>of</w:t>
      </w:r>
      <w:r w:rsidR="006A5355"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 xml:space="preserve">he Hairdresser Association </w:t>
      </w:r>
      <w:r w:rsidRPr="008D5AE3">
        <w:rPr>
          <w:rFonts w:ascii="Arial" w:hAnsi="Arial" w:cs="Arial"/>
        </w:rPr>
        <w:t>with the C</w:t>
      </w:r>
      <w:r w:rsidR="006A5355">
        <w:rPr>
          <w:rFonts w:ascii="Arial" w:hAnsi="Arial" w:cs="Arial"/>
        </w:rPr>
        <w:t>osmetic Association  and the Co</w:t>
      </w:r>
      <w:r w:rsidRPr="008D5AE3">
        <w:rPr>
          <w:rFonts w:ascii="Arial" w:hAnsi="Arial" w:cs="Arial"/>
        </w:rPr>
        <w:t>nsumer Association.</w:t>
      </w:r>
      <w:r>
        <w:rPr>
          <w:rFonts w:ascii="Arial" w:hAnsi="Arial" w:cs="Arial"/>
        </w:rPr>
        <w:t xml:space="preserve"> The aim ist o </w:t>
      </w:r>
      <w:r w:rsidR="006A5355">
        <w:rPr>
          <w:rFonts w:ascii="Arial" w:hAnsi="Arial" w:cs="Arial"/>
        </w:rPr>
        <w:t>p</w:t>
      </w:r>
      <w:r>
        <w:rPr>
          <w:rFonts w:ascii="Arial" w:hAnsi="Arial" w:cs="Arial"/>
        </w:rPr>
        <w:t>r</w:t>
      </w:r>
      <w:r w:rsidR="006A5355">
        <w:rPr>
          <w:rFonts w:ascii="Arial" w:hAnsi="Arial" w:cs="Arial"/>
        </w:rPr>
        <w:t>o</w:t>
      </w:r>
      <w:r>
        <w:rPr>
          <w:rFonts w:ascii="Arial" w:hAnsi="Arial" w:cs="Arial"/>
        </w:rPr>
        <w:t>mote  research in this field, and the orientation oft he consumers towrads the use of  safe products and envir</w:t>
      </w:r>
      <w:r w:rsidR="006A5355">
        <w:rPr>
          <w:rFonts w:ascii="Arial" w:hAnsi="Arial" w:cs="Arial"/>
        </w:rPr>
        <w:t>on</w:t>
      </w:r>
      <w:r>
        <w:rPr>
          <w:rFonts w:ascii="Arial" w:hAnsi="Arial" w:cs="Arial"/>
        </w:rPr>
        <w:t>ment.</w:t>
      </w:r>
    </w:p>
    <w:p w:rsidR="006A4E26" w:rsidRDefault="006A4E26" w:rsidP="00E653F4">
      <w:pPr>
        <w:rPr>
          <w:rFonts w:ascii="Arial" w:hAnsi="Arial" w:cs="Arial"/>
        </w:rPr>
      </w:pPr>
    </w:p>
    <w:p w:rsidR="00CA18C8" w:rsidRPr="00087085" w:rsidRDefault="00CA18C8" w:rsidP="00E653F4">
      <w:pPr>
        <w:rPr>
          <w:rFonts w:ascii="Arial" w:hAnsi="Arial" w:cs="Arial"/>
        </w:rPr>
      </w:pPr>
    </w:p>
    <w:p w:rsidR="00E653F4" w:rsidRPr="00087085" w:rsidRDefault="00E653F4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Please give your vision on the main 3 </w:t>
      </w:r>
      <w:r w:rsidR="00FB0FCC" w:rsidRPr="00087085">
        <w:rPr>
          <w:rFonts w:ascii="Arial" w:hAnsi="Arial" w:cs="Arial"/>
          <w:lang w:val="en-US"/>
        </w:rPr>
        <w:t>threats</w:t>
      </w:r>
      <w:r w:rsidRPr="00087085">
        <w:rPr>
          <w:rFonts w:ascii="Arial" w:hAnsi="Arial" w:cs="Arial"/>
          <w:lang w:val="en-US"/>
        </w:rPr>
        <w:t xml:space="preserve"> for hairdressing salons in the coming</w:t>
      </w:r>
      <w:r w:rsidR="00FB0FCC" w:rsidRPr="00087085">
        <w:rPr>
          <w:rFonts w:ascii="Arial" w:hAnsi="Arial" w:cs="Arial"/>
          <w:lang w:val="en-US"/>
        </w:rPr>
        <w:t xml:space="preserve">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Default="003901D2" w:rsidP="003901D2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 w:rsidRPr="003901D2">
        <w:rPr>
          <w:rFonts w:ascii="Arial" w:hAnsi="Arial" w:cs="Arial"/>
          <w:b/>
        </w:rPr>
        <w:t>The high level of taxation</w:t>
      </w:r>
      <w:r>
        <w:rPr>
          <w:rFonts w:ascii="Arial" w:hAnsi="Arial" w:cs="Arial"/>
        </w:rPr>
        <w:t xml:space="preserve"> and the labor costs, have negative effects</w:t>
      </w:r>
      <w:r w:rsidR="00A370E0">
        <w:rPr>
          <w:rFonts w:ascii="Arial" w:hAnsi="Arial" w:cs="Arial"/>
        </w:rPr>
        <w:t xml:space="preserve"> on fight</w:t>
      </w:r>
      <w:r>
        <w:rPr>
          <w:rFonts w:ascii="Arial" w:hAnsi="Arial" w:cs="Arial"/>
        </w:rPr>
        <w:t>ing the irregular work</w:t>
      </w:r>
    </w:p>
    <w:p w:rsidR="0090508C" w:rsidRPr="0090508C" w:rsidRDefault="003901D2" w:rsidP="0090508C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T</w:t>
      </w:r>
      <w:r w:rsidRPr="003901D2">
        <w:rPr>
          <w:rFonts w:ascii="Arial" w:hAnsi="Arial" w:cs="Arial"/>
          <w:b/>
        </w:rPr>
        <w:t>he low level oft he image</w:t>
      </w:r>
      <w:r>
        <w:rPr>
          <w:rFonts w:ascii="Arial" w:hAnsi="Arial" w:cs="Arial"/>
        </w:rPr>
        <w:t xml:space="preserve"> of the hai</w:t>
      </w:r>
      <w:r w:rsidR="00A370E0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dressers, which dimming the </w:t>
      </w:r>
      <w:r w:rsidR="00A370E0">
        <w:rPr>
          <w:rFonts w:ascii="Arial" w:hAnsi="Arial" w:cs="Arial"/>
        </w:rPr>
        <w:t>cultural</w:t>
      </w:r>
      <w:r>
        <w:rPr>
          <w:rFonts w:ascii="Arial" w:hAnsi="Arial" w:cs="Arial"/>
        </w:rPr>
        <w:t xml:space="preserve"> and economic contribution of the hai</w:t>
      </w:r>
      <w:r w:rsidR="00A370E0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dresser to </w:t>
      </w:r>
      <w:r w:rsidR="00236DF6">
        <w:rPr>
          <w:rFonts w:ascii="Arial" w:hAnsi="Arial" w:cs="Arial"/>
        </w:rPr>
        <w:t>the society and do not attract the young people.</w:t>
      </w:r>
      <w:r w:rsidRPr="0010534A">
        <w:rPr>
          <w:rFonts w:ascii="Arial" w:hAnsi="Arial" w:cs="Arial"/>
        </w:rPr>
        <w:t xml:space="preserve">  </w:t>
      </w:r>
      <w:r w:rsidR="0090508C" w:rsidRPr="0090508C">
        <w:rPr>
          <w:rFonts w:ascii="Arial" w:hAnsi="Arial" w:cs="Arial"/>
        </w:rPr>
        <w:t>The</w:t>
      </w:r>
      <w:r w:rsidR="0090508C">
        <w:rPr>
          <w:rFonts w:ascii="Arial" w:hAnsi="Arial" w:cs="Arial"/>
        </w:rPr>
        <w:t>re is an</w:t>
      </w:r>
      <w:r w:rsidR="0090508C" w:rsidRPr="0090508C">
        <w:rPr>
          <w:rFonts w:ascii="Arial" w:hAnsi="Arial" w:cs="Arial"/>
        </w:rPr>
        <w:t xml:space="preserve"> increasing attention oft he media to the succes</w:t>
      </w:r>
      <w:r w:rsidR="00A370E0">
        <w:rPr>
          <w:rFonts w:ascii="Arial" w:hAnsi="Arial" w:cs="Arial"/>
        </w:rPr>
        <w:t>s</w:t>
      </w:r>
      <w:r w:rsidR="0090508C" w:rsidRPr="0090508C">
        <w:rPr>
          <w:rFonts w:ascii="Arial" w:hAnsi="Arial" w:cs="Arial"/>
        </w:rPr>
        <w:t xml:space="preserve"> in the profession. Television start</w:t>
      </w:r>
      <w:r w:rsidR="0090508C">
        <w:rPr>
          <w:rFonts w:ascii="Arial" w:hAnsi="Arial" w:cs="Arial"/>
        </w:rPr>
        <w:t>s</w:t>
      </w:r>
      <w:r w:rsidR="0090508C" w:rsidRPr="0090508C">
        <w:rPr>
          <w:rFonts w:ascii="Arial" w:hAnsi="Arial" w:cs="Arial"/>
        </w:rPr>
        <w:t xml:space="preserve"> to make fiction which put in evidence the value oft he profession.  </w:t>
      </w:r>
    </w:p>
    <w:p w:rsidR="00FB0FCC" w:rsidRPr="006512E5" w:rsidRDefault="0088650A" w:rsidP="006512E5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 w:rsidRPr="006512E5">
        <w:rPr>
          <w:b/>
        </w:rPr>
        <w:t>T</w:t>
      </w:r>
      <w:r w:rsidR="0010534A" w:rsidRPr="006512E5">
        <w:rPr>
          <w:b/>
        </w:rPr>
        <w:t>he worsening oft he general conditions for the promotion of</w:t>
      </w:r>
      <w:r w:rsidR="00796C30" w:rsidRPr="006512E5">
        <w:rPr>
          <w:b/>
        </w:rPr>
        <w:t xml:space="preserve"> t</w:t>
      </w:r>
      <w:r w:rsidR="0010534A" w:rsidRPr="006512E5">
        <w:rPr>
          <w:b/>
        </w:rPr>
        <w:t>he enterprises</w:t>
      </w:r>
      <w:r w:rsidR="0010534A">
        <w:t xml:space="preserve">: therefore </w:t>
      </w:r>
      <w:r w:rsidR="0010534A" w:rsidRPr="0010534A">
        <w:t xml:space="preserve"> </w:t>
      </w:r>
      <w:r w:rsidR="0010534A" w:rsidRPr="006512E5">
        <w:rPr>
          <w:rFonts w:ascii="Arial" w:hAnsi="Arial" w:cs="Arial"/>
          <w:b/>
        </w:rPr>
        <w:t xml:space="preserve">the </w:t>
      </w:r>
      <w:r w:rsidR="004F0642" w:rsidRPr="006512E5">
        <w:rPr>
          <w:rFonts w:ascii="Arial" w:hAnsi="Arial" w:cs="Arial"/>
          <w:b/>
        </w:rPr>
        <w:t xml:space="preserve"> the role oft he Association</w:t>
      </w:r>
      <w:r w:rsidR="004F0642" w:rsidRPr="006512E5">
        <w:rPr>
          <w:rFonts w:ascii="Arial" w:hAnsi="Arial" w:cs="Arial"/>
        </w:rPr>
        <w:t>, in representing the interest oft he hairdressers and in  improving the general condition and in the promoting the social dialogue</w:t>
      </w:r>
      <w:r w:rsidR="00796C30" w:rsidRPr="006512E5">
        <w:rPr>
          <w:rFonts w:ascii="Arial" w:hAnsi="Arial" w:cs="Arial"/>
        </w:rPr>
        <w:t xml:space="preserve"> remain of great importance.</w:t>
      </w:r>
    </w:p>
    <w:p w:rsidR="00796C30" w:rsidRPr="0088650A" w:rsidRDefault="00796C30" w:rsidP="0088650A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>
        <w:rPr>
          <w:b/>
        </w:rPr>
        <w:t xml:space="preserve">The </w:t>
      </w:r>
      <w:r w:rsidRPr="00796C30">
        <w:rPr>
          <w:b/>
        </w:rPr>
        <w:t>maintaining the small size of the salons</w:t>
      </w:r>
      <w:r>
        <w:rPr>
          <w:b/>
        </w:rPr>
        <w:t>.</w:t>
      </w:r>
      <w:r w:rsidR="0088650A" w:rsidRPr="0088650A">
        <w:t xml:space="preserve">the professional individualism </w:t>
      </w:r>
      <w:r w:rsidRPr="0088650A">
        <w:t xml:space="preserve"> </w:t>
      </w:r>
      <w:r w:rsidR="0088650A" w:rsidRPr="0088650A">
        <w:t>hampers the aggregations, in different forms, of salons, reducing the investment capacity in innovation</w:t>
      </w:r>
    </w:p>
    <w:p w:rsidR="006A4E26" w:rsidRDefault="006A4E26" w:rsidP="00FB0FCC">
      <w:pPr>
        <w:pStyle w:val="Lijstalinea"/>
        <w:rPr>
          <w:rFonts w:ascii="Arial" w:hAnsi="Arial" w:cs="Arial"/>
        </w:rPr>
      </w:pPr>
    </w:p>
    <w:p w:rsidR="00CA18C8" w:rsidRPr="00087085" w:rsidRDefault="00CA18C8" w:rsidP="00FB0FCC">
      <w:pPr>
        <w:pStyle w:val="Lijstalinea"/>
        <w:rPr>
          <w:rFonts w:ascii="Arial" w:hAnsi="Arial" w:cs="Arial"/>
        </w:rPr>
      </w:pPr>
    </w:p>
    <w:p w:rsidR="00FB0FCC" w:rsidRPr="00087085" w:rsidRDefault="00FB0FCC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the education of hairdressers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rPr>
          <w:rFonts w:ascii="Arial" w:hAnsi="Arial" w:cs="Arial"/>
          <w:lang w:val="en-US"/>
        </w:rPr>
      </w:pPr>
    </w:p>
    <w:p w:rsidR="00D21867" w:rsidRPr="00D21867" w:rsidRDefault="00FB3524" w:rsidP="00D21867">
      <w:pPr>
        <w:numPr>
          <w:ilvl w:val="0"/>
          <w:numId w:val="12"/>
        </w:numPr>
        <w:rPr>
          <w:rFonts w:ascii="Arial" w:hAnsi="Arial" w:cs="Arial"/>
        </w:rPr>
      </w:pPr>
      <w:r w:rsidRPr="00FB3524">
        <w:rPr>
          <w:rFonts w:ascii="Arial" w:hAnsi="Arial" w:cs="Arial"/>
          <w:b/>
        </w:rPr>
        <w:t>The increasing of the European level of professional training and the tra</w:t>
      </w:r>
      <w:r w:rsidR="00A370E0">
        <w:rPr>
          <w:rFonts w:ascii="Arial" w:hAnsi="Arial" w:cs="Arial"/>
          <w:b/>
        </w:rPr>
        <w:t>n</w:t>
      </w:r>
      <w:r w:rsidRPr="00FB3524">
        <w:rPr>
          <w:rFonts w:ascii="Arial" w:hAnsi="Arial" w:cs="Arial"/>
          <w:b/>
        </w:rPr>
        <w:t>sparency in the qualification</w:t>
      </w:r>
      <w:r>
        <w:rPr>
          <w:rFonts w:ascii="Arial" w:hAnsi="Arial" w:cs="Arial"/>
          <w:b/>
        </w:rPr>
        <w:t xml:space="preserve">, </w:t>
      </w:r>
      <w:r w:rsidRPr="00FB3524">
        <w:rPr>
          <w:rFonts w:ascii="Arial" w:hAnsi="Arial" w:cs="Arial"/>
        </w:rPr>
        <w:t xml:space="preserve">through the use oft he European tools (Erasmus,Europass, European Certificate) </w:t>
      </w:r>
      <w:r w:rsidR="00D21867">
        <w:rPr>
          <w:rFonts w:ascii="Arial" w:hAnsi="Arial" w:cs="Arial"/>
        </w:rPr>
        <w:t>I</w:t>
      </w:r>
      <w:r w:rsidR="00D21867" w:rsidRPr="00D21867">
        <w:rPr>
          <w:rFonts w:ascii="Arial" w:hAnsi="Arial" w:cs="Arial"/>
        </w:rPr>
        <w:t>t necessary that, even i</w:t>
      </w:r>
      <w:r w:rsidR="000E5B9E">
        <w:rPr>
          <w:rFonts w:ascii="Arial" w:hAnsi="Arial" w:cs="Arial"/>
        </w:rPr>
        <w:t>n different way and tools, haidresser professional training go</w:t>
      </w:r>
      <w:r w:rsidR="00D21867" w:rsidRPr="00D21867">
        <w:rPr>
          <w:rFonts w:ascii="Arial" w:hAnsi="Arial" w:cs="Arial"/>
        </w:rPr>
        <w:t xml:space="preserve"> in the same direction  which means a  higher qualification system. </w:t>
      </w:r>
    </w:p>
    <w:p w:rsidR="0016347C" w:rsidRPr="0016347C" w:rsidRDefault="0016347C" w:rsidP="0016347C">
      <w:pPr>
        <w:numPr>
          <w:ilvl w:val="0"/>
          <w:numId w:val="12"/>
        </w:numPr>
        <w:rPr>
          <w:rFonts w:ascii="Arial" w:hAnsi="Arial" w:cs="Arial"/>
        </w:rPr>
      </w:pPr>
      <w:r w:rsidRPr="0016347C">
        <w:rPr>
          <w:rFonts w:ascii="Arial" w:hAnsi="Arial" w:cs="Arial"/>
          <w:b/>
        </w:rPr>
        <w:lastRenderedPageBreak/>
        <w:t>The guarantee of the relationship</w:t>
      </w:r>
      <w:r w:rsidRPr="0016347C">
        <w:rPr>
          <w:rFonts w:ascii="Arial" w:hAnsi="Arial" w:cs="Arial"/>
        </w:rPr>
        <w:t xml:space="preserve"> of the professional training system  with the hairdressers salons. </w:t>
      </w:r>
      <w:r>
        <w:rPr>
          <w:rFonts w:ascii="Arial" w:hAnsi="Arial" w:cs="Arial"/>
        </w:rPr>
        <w:t xml:space="preserve">The </w:t>
      </w:r>
      <w:r w:rsidRPr="0016347C">
        <w:rPr>
          <w:rFonts w:ascii="Arial" w:hAnsi="Arial" w:cs="Arial"/>
        </w:rPr>
        <w:t>active part of</w:t>
      </w:r>
      <w:r>
        <w:rPr>
          <w:rFonts w:ascii="Arial" w:hAnsi="Arial" w:cs="Arial"/>
        </w:rPr>
        <w:t xml:space="preserve"> t</w:t>
      </w:r>
      <w:r w:rsidRPr="0016347C">
        <w:rPr>
          <w:rFonts w:ascii="Arial" w:hAnsi="Arial" w:cs="Arial"/>
        </w:rPr>
        <w:t xml:space="preserve">he </w:t>
      </w:r>
      <w:r>
        <w:rPr>
          <w:rFonts w:ascii="Arial" w:hAnsi="Arial" w:cs="Arial"/>
        </w:rPr>
        <w:t xml:space="preserve">hairdressers salons </w:t>
      </w:r>
      <w:r w:rsidRPr="0016347C">
        <w:rPr>
          <w:rFonts w:ascii="Arial" w:hAnsi="Arial" w:cs="Arial"/>
        </w:rPr>
        <w:t xml:space="preserve">professional </w:t>
      </w:r>
      <w:r>
        <w:rPr>
          <w:rFonts w:ascii="Arial" w:hAnsi="Arial" w:cs="Arial"/>
        </w:rPr>
        <w:t xml:space="preserve">in the </w:t>
      </w:r>
      <w:r w:rsidRPr="0016347C">
        <w:rPr>
          <w:rFonts w:ascii="Arial" w:hAnsi="Arial" w:cs="Arial"/>
        </w:rPr>
        <w:t xml:space="preserve">training process. </w:t>
      </w:r>
      <w:r>
        <w:rPr>
          <w:rFonts w:ascii="Arial" w:hAnsi="Arial" w:cs="Arial"/>
        </w:rPr>
        <w:t xml:space="preserve"> </w:t>
      </w:r>
      <w:r w:rsidRPr="0016347C">
        <w:rPr>
          <w:rFonts w:ascii="Arial" w:hAnsi="Arial" w:cs="Arial"/>
        </w:rPr>
        <w:t>can ensure the matching oft he train</w:t>
      </w:r>
      <w:r>
        <w:rPr>
          <w:rFonts w:ascii="Arial" w:hAnsi="Arial" w:cs="Arial"/>
        </w:rPr>
        <w:t>in</w:t>
      </w:r>
      <w:r w:rsidRPr="0016347C">
        <w:rPr>
          <w:rFonts w:ascii="Arial" w:hAnsi="Arial" w:cs="Arial"/>
        </w:rPr>
        <w:t xml:space="preserve">g offer with the </w:t>
      </w:r>
      <w:r>
        <w:rPr>
          <w:rFonts w:ascii="Arial" w:hAnsi="Arial" w:cs="Arial"/>
        </w:rPr>
        <w:t xml:space="preserve">skill needs oft he salons. </w:t>
      </w:r>
    </w:p>
    <w:p w:rsidR="00FB0FCC" w:rsidRDefault="00FB0FCC" w:rsidP="0017104B">
      <w:pPr>
        <w:pStyle w:val="Lijstalinea"/>
        <w:numPr>
          <w:ilvl w:val="0"/>
          <w:numId w:val="12"/>
        </w:numPr>
        <w:rPr>
          <w:rFonts w:ascii="Arial" w:hAnsi="Arial" w:cs="Arial"/>
        </w:rPr>
      </w:pPr>
    </w:p>
    <w:p w:rsidR="0017104B" w:rsidRPr="00087085" w:rsidRDefault="0017104B" w:rsidP="0017104B">
      <w:pPr>
        <w:pStyle w:val="Lijstalinea"/>
        <w:numPr>
          <w:ilvl w:val="0"/>
          <w:numId w:val="12"/>
        </w:numPr>
        <w:rPr>
          <w:rFonts w:ascii="Arial" w:hAnsi="Arial" w:cs="Arial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ind w:firstLine="708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FB0FCC" w:rsidRDefault="00FB0FCC" w:rsidP="00FB0FCC">
      <w:pPr>
        <w:ind w:firstLine="708"/>
        <w:rPr>
          <w:rFonts w:ascii="Arial" w:hAnsi="Arial" w:cs="Arial"/>
        </w:rPr>
      </w:pPr>
    </w:p>
    <w:p w:rsidR="00CA18C8" w:rsidRPr="00087085" w:rsidRDefault="00CA18C8" w:rsidP="00FB0FCC">
      <w:pPr>
        <w:ind w:firstLine="708"/>
        <w:rPr>
          <w:rFonts w:ascii="Arial" w:hAnsi="Arial" w:cs="Arial"/>
        </w:rPr>
      </w:pPr>
    </w:p>
    <w:p w:rsidR="00FB0FCC" w:rsidRPr="00087085" w:rsidRDefault="00FB0FCC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threats for the education of hairdressers 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  <w:r w:rsidR="00236DF6">
        <w:rPr>
          <w:rFonts w:ascii="Arial" w:hAnsi="Arial" w:cs="Arial"/>
        </w:rPr>
        <w:t xml:space="preserve"> </w:t>
      </w:r>
      <w:r w:rsidR="0010534A">
        <w:rPr>
          <w:rFonts w:ascii="Arial" w:hAnsi="Arial" w:cs="Arial"/>
        </w:rPr>
        <w:t xml:space="preserve"> </w:t>
      </w:r>
      <w:r w:rsidR="0088650A" w:rsidRPr="0088650A">
        <w:rPr>
          <w:rFonts w:ascii="Arial" w:hAnsi="Arial" w:cs="Arial"/>
          <w:b/>
        </w:rPr>
        <w:t>L</w:t>
      </w:r>
      <w:r w:rsidR="00796C30" w:rsidRPr="0088650A">
        <w:rPr>
          <w:rFonts w:ascii="Arial" w:hAnsi="Arial" w:cs="Arial"/>
          <w:b/>
        </w:rPr>
        <w:t>owering of</w:t>
      </w:r>
      <w:r w:rsidR="0088650A" w:rsidRPr="0088650A">
        <w:rPr>
          <w:rFonts w:ascii="Arial" w:hAnsi="Arial" w:cs="Arial"/>
          <w:b/>
        </w:rPr>
        <w:t xml:space="preserve"> t</w:t>
      </w:r>
      <w:r w:rsidR="00796C30" w:rsidRPr="0088650A">
        <w:rPr>
          <w:rFonts w:ascii="Arial" w:hAnsi="Arial" w:cs="Arial"/>
          <w:b/>
        </w:rPr>
        <w:t>he qualification level</w:t>
      </w:r>
      <w:r w:rsidR="00796C30">
        <w:rPr>
          <w:rFonts w:ascii="Arial" w:hAnsi="Arial" w:cs="Arial"/>
        </w:rPr>
        <w:t xml:space="preserve"> allowing the access tot he </w:t>
      </w:r>
      <w:r w:rsidR="0088650A">
        <w:rPr>
          <w:rFonts w:ascii="Arial" w:hAnsi="Arial" w:cs="Arial"/>
        </w:rPr>
        <w:t>p</w:t>
      </w:r>
      <w:r w:rsidR="00796C30">
        <w:rPr>
          <w:rFonts w:ascii="Arial" w:hAnsi="Arial" w:cs="Arial"/>
        </w:rPr>
        <w:t>r</w:t>
      </w:r>
      <w:r w:rsidR="0088650A">
        <w:rPr>
          <w:rFonts w:ascii="Arial" w:hAnsi="Arial" w:cs="Arial"/>
        </w:rPr>
        <w:t>o</w:t>
      </w:r>
      <w:r w:rsidR="00796C30">
        <w:rPr>
          <w:rFonts w:ascii="Arial" w:hAnsi="Arial" w:cs="Arial"/>
        </w:rPr>
        <w:t>fession of hairdresser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  <w:r w:rsidR="008D5AE3">
        <w:rPr>
          <w:rFonts w:ascii="Arial" w:hAnsi="Arial" w:cs="Arial"/>
        </w:rPr>
        <w:t xml:space="preserve">  </w:t>
      </w:r>
      <w:r w:rsidR="008D5AE3" w:rsidRPr="00D21867">
        <w:rPr>
          <w:rFonts w:ascii="Arial" w:hAnsi="Arial" w:cs="Arial"/>
          <w:b/>
        </w:rPr>
        <w:t>The absence of an action</w:t>
      </w:r>
      <w:r w:rsidR="00D21867" w:rsidRPr="00D21867">
        <w:rPr>
          <w:rFonts w:ascii="Arial" w:hAnsi="Arial" w:cs="Arial"/>
          <w:b/>
        </w:rPr>
        <w:t xml:space="preserve"> of </w:t>
      </w:r>
      <w:r w:rsidR="008D5AE3" w:rsidRPr="00D21867">
        <w:rPr>
          <w:rFonts w:ascii="Arial" w:hAnsi="Arial" w:cs="Arial"/>
          <w:b/>
        </w:rPr>
        <w:t xml:space="preserve"> orientation</w:t>
      </w:r>
      <w:r w:rsidR="008D5AE3" w:rsidRPr="008D5AE3">
        <w:rPr>
          <w:rFonts w:ascii="Arial" w:hAnsi="Arial" w:cs="Arial"/>
        </w:rPr>
        <w:t xml:space="preserve"> of young people to the profession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  <w:r w:rsidR="00D21867">
        <w:rPr>
          <w:rFonts w:ascii="Arial" w:hAnsi="Arial" w:cs="Arial"/>
        </w:rPr>
        <w:t xml:space="preserve">  </w:t>
      </w:r>
    </w:p>
    <w:sectPr w:rsidR="00FB0FCC" w:rsidRPr="00087085" w:rsidSect="00E736C4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0BB" w:rsidRDefault="00FD70BB" w:rsidP="009509F9">
      <w:pPr>
        <w:spacing w:line="240" w:lineRule="auto"/>
      </w:pPr>
      <w:r>
        <w:separator/>
      </w:r>
    </w:p>
  </w:endnote>
  <w:endnote w:type="continuationSeparator" w:id="0">
    <w:p w:rsidR="00FD70BB" w:rsidRDefault="00FD70BB" w:rsidP="00950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tim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940" w:rsidRPr="00DB737D" w:rsidRDefault="00522167" w:rsidP="002B7F3E">
    <w:pPr>
      <w:pStyle w:val="Voettekst"/>
      <w:rPr>
        <w:sz w:val="18"/>
        <w:szCs w:val="18"/>
      </w:rPr>
    </w:pPr>
    <w:r w:rsidRPr="00DB737D">
      <w:rPr>
        <w:sz w:val="18"/>
        <w:szCs w:val="18"/>
      </w:rPr>
      <w:t>Mag. Schw/16.07.2015</w:t>
    </w:r>
    <w:r w:rsidR="002B7F3E" w:rsidRPr="00DB737D">
      <w:rPr>
        <w:sz w:val="18"/>
        <w:szCs w:val="18"/>
      </w:rPr>
      <w:tab/>
    </w:r>
    <w:r w:rsidR="002B7F3E" w:rsidRPr="00DB737D">
      <w:rPr>
        <w:sz w:val="18"/>
        <w:szCs w:val="18"/>
      </w:rPr>
      <w:tab/>
    </w:r>
    <w:r w:rsidR="001A1935" w:rsidRPr="00DB737D">
      <w:rPr>
        <w:sz w:val="18"/>
        <w:szCs w:val="18"/>
      </w:rPr>
      <w:fldChar w:fldCharType="begin"/>
    </w:r>
    <w:r w:rsidR="001A1935" w:rsidRPr="00DB737D">
      <w:rPr>
        <w:sz w:val="18"/>
        <w:szCs w:val="18"/>
      </w:rPr>
      <w:instrText>PAGE   \* MERGEFORMAT</w:instrText>
    </w:r>
    <w:r w:rsidR="001A1935" w:rsidRPr="00DB737D">
      <w:rPr>
        <w:sz w:val="18"/>
        <w:szCs w:val="18"/>
      </w:rPr>
      <w:fldChar w:fldCharType="separate"/>
    </w:r>
    <w:r w:rsidR="009D29E4">
      <w:rPr>
        <w:noProof/>
        <w:sz w:val="18"/>
        <w:szCs w:val="18"/>
      </w:rPr>
      <w:t>1</w:t>
    </w:r>
    <w:r w:rsidR="001A1935" w:rsidRPr="00DB737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0BB" w:rsidRDefault="00FD70BB" w:rsidP="009509F9">
      <w:pPr>
        <w:spacing w:line="240" w:lineRule="auto"/>
      </w:pPr>
      <w:r>
        <w:separator/>
      </w:r>
    </w:p>
  </w:footnote>
  <w:footnote w:type="continuationSeparator" w:id="0">
    <w:p w:rsidR="00FD70BB" w:rsidRDefault="00FD70BB" w:rsidP="009509F9">
      <w:pPr>
        <w:spacing w:line="240" w:lineRule="auto"/>
      </w:pPr>
      <w:r>
        <w:continuationSeparator/>
      </w:r>
    </w:p>
  </w:footnote>
  <w:footnote w:id="1">
    <w:p w:rsidR="00EB472D" w:rsidRDefault="00EB472D" w:rsidP="00EB472D">
      <w:pPr>
        <w:pStyle w:val="Voetnoottekst"/>
      </w:pPr>
      <w:r>
        <w:rPr>
          <w:rStyle w:val="Voetnootmarkering"/>
        </w:rPr>
        <w:footnoteRef/>
      </w:r>
      <w:r>
        <w:t xml:space="preserve"> http://www1.agenziaentrate.it/settore/studiapprovati/noteug_2009/nota_tecnica_ug33u.pdf, </w:t>
      </w:r>
    </w:p>
    <w:p w:rsidR="00EB472D" w:rsidRPr="00EB472D" w:rsidRDefault="00EB472D" w:rsidP="00EB472D">
      <w:pPr>
        <w:pStyle w:val="Voetnoottekst"/>
        <w:rPr>
          <w:lang w:val="en-US"/>
        </w:rPr>
      </w:pPr>
      <w:r>
        <w:t>The data has been elaborated by the Academy Avignon on the basis of the information provided by the Ministry of Finance in Sub-allegato 4.A.</w:t>
      </w:r>
    </w:p>
  </w:footnote>
  <w:footnote w:id="2">
    <w:p w:rsidR="00C90E50" w:rsidRDefault="00C90E50" w:rsidP="00C90E50">
      <w:pPr>
        <w:pStyle w:val="Voetnoottekst"/>
      </w:pPr>
      <w:r>
        <w:rPr>
          <w:rStyle w:val="Voetnootmarkering"/>
        </w:rPr>
        <w:footnoteRef/>
      </w:r>
      <w:r>
        <w:t xml:space="preserve"> Confartigianato:  Impresartigiana,, Speciale benessere, pag . 4 del 25 Marzo 2009,</w:t>
      </w:r>
    </w:p>
    <w:p w:rsidR="00C90E50" w:rsidRDefault="00C90E50" w:rsidP="00C90E50">
      <w:pPr>
        <w:pStyle w:val="Voetnoottekst"/>
      </w:pPr>
      <w:r>
        <w:t>http://www.confartigianato.it/documentiportale/x_09mar25_speciale%20benessere.pdf</w:t>
      </w:r>
    </w:p>
    <w:p w:rsidR="00C90E50" w:rsidRPr="00C90E50" w:rsidRDefault="00C90E50" w:rsidP="00C90E50">
      <w:pPr>
        <w:pStyle w:val="Voetnoottekst"/>
        <w:rPr>
          <w:lang w:val="it-IT"/>
        </w:rPr>
      </w:pPr>
      <w:r>
        <w:t>4“Piano formativo settoriale  Accociatura, Estetica,Tatuaggio, piercing e dermopigmentazione „, Fondartigianato, 2009 www.fontartigianato.it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E26" w:rsidRDefault="009D29E4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-125730</wp:posOffset>
          </wp:positionV>
          <wp:extent cx="1530350" cy="450850"/>
          <wp:effectExtent l="0" t="0" r="0" b="635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4E26" w:rsidRDefault="006A4E2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29DD"/>
    <w:multiLevelType w:val="hybridMultilevel"/>
    <w:tmpl w:val="448AB02C"/>
    <w:lvl w:ilvl="0" w:tplc="E6D29E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A7207C"/>
    <w:multiLevelType w:val="hybridMultilevel"/>
    <w:tmpl w:val="FD869016"/>
    <w:lvl w:ilvl="0" w:tplc="80AA8238">
      <w:start w:val="1"/>
      <w:numFmt w:val="bullet"/>
      <w:lvlText w:val="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E631B1D"/>
    <w:multiLevelType w:val="hybridMultilevel"/>
    <w:tmpl w:val="E84AF9C8"/>
    <w:lvl w:ilvl="0" w:tplc="01CAD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FE19ED"/>
    <w:multiLevelType w:val="hybridMultilevel"/>
    <w:tmpl w:val="F8846C92"/>
    <w:lvl w:ilvl="0" w:tplc="A52AA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91ACD"/>
    <w:multiLevelType w:val="hybridMultilevel"/>
    <w:tmpl w:val="A56EEAA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16EF0"/>
    <w:multiLevelType w:val="hybridMultilevel"/>
    <w:tmpl w:val="1706BFC4"/>
    <w:lvl w:ilvl="0" w:tplc="774E758A">
      <w:start w:val="1"/>
      <w:numFmt w:val="decimal"/>
      <w:pStyle w:val="Getal1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062C9A"/>
    <w:multiLevelType w:val="hybridMultilevel"/>
    <w:tmpl w:val="B2C00A44"/>
    <w:lvl w:ilvl="0" w:tplc="0C07000F">
      <w:start w:val="1"/>
      <w:numFmt w:val="decimal"/>
      <w:lvlText w:val="%1."/>
      <w:lvlJc w:val="left"/>
      <w:pPr>
        <w:ind w:left="1428" w:hanging="360"/>
      </w:pPr>
    </w:lvl>
    <w:lvl w:ilvl="1" w:tplc="0C070019" w:tentative="1">
      <w:start w:val="1"/>
      <w:numFmt w:val="lowerLetter"/>
      <w:lvlText w:val="%2."/>
      <w:lvlJc w:val="left"/>
      <w:pPr>
        <w:ind w:left="2148" w:hanging="360"/>
      </w:pPr>
    </w:lvl>
    <w:lvl w:ilvl="2" w:tplc="0C07001B" w:tentative="1">
      <w:start w:val="1"/>
      <w:numFmt w:val="lowerRoman"/>
      <w:lvlText w:val="%3."/>
      <w:lvlJc w:val="right"/>
      <w:pPr>
        <w:ind w:left="2868" w:hanging="180"/>
      </w:pPr>
    </w:lvl>
    <w:lvl w:ilvl="3" w:tplc="0C07000F" w:tentative="1">
      <w:start w:val="1"/>
      <w:numFmt w:val="decimal"/>
      <w:lvlText w:val="%4."/>
      <w:lvlJc w:val="left"/>
      <w:pPr>
        <w:ind w:left="3588" w:hanging="360"/>
      </w:pPr>
    </w:lvl>
    <w:lvl w:ilvl="4" w:tplc="0C070019" w:tentative="1">
      <w:start w:val="1"/>
      <w:numFmt w:val="lowerLetter"/>
      <w:lvlText w:val="%5."/>
      <w:lvlJc w:val="left"/>
      <w:pPr>
        <w:ind w:left="4308" w:hanging="360"/>
      </w:pPr>
    </w:lvl>
    <w:lvl w:ilvl="5" w:tplc="0C07001B" w:tentative="1">
      <w:start w:val="1"/>
      <w:numFmt w:val="lowerRoman"/>
      <w:lvlText w:val="%6."/>
      <w:lvlJc w:val="right"/>
      <w:pPr>
        <w:ind w:left="5028" w:hanging="180"/>
      </w:pPr>
    </w:lvl>
    <w:lvl w:ilvl="6" w:tplc="0C07000F" w:tentative="1">
      <w:start w:val="1"/>
      <w:numFmt w:val="decimal"/>
      <w:lvlText w:val="%7."/>
      <w:lvlJc w:val="left"/>
      <w:pPr>
        <w:ind w:left="5748" w:hanging="360"/>
      </w:pPr>
    </w:lvl>
    <w:lvl w:ilvl="7" w:tplc="0C070019" w:tentative="1">
      <w:start w:val="1"/>
      <w:numFmt w:val="lowerLetter"/>
      <w:lvlText w:val="%8."/>
      <w:lvlJc w:val="left"/>
      <w:pPr>
        <w:ind w:left="6468" w:hanging="360"/>
      </w:pPr>
    </w:lvl>
    <w:lvl w:ilvl="8" w:tplc="0C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A856A81"/>
    <w:multiLevelType w:val="hybridMultilevel"/>
    <w:tmpl w:val="314EE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B180B"/>
    <w:multiLevelType w:val="hybridMultilevel"/>
    <w:tmpl w:val="13D2C50E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788" w:hanging="360"/>
      </w:p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2F05E04"/>
    <w:multiLevelType w:val="hybridMultilevel"/>
    <w:tmpl w:val="63FE8E78"/>
    <w:lvl w:ilvl="0" w:tplc="0D00FD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6940C0"/>
    <w:multiLevelType w:val="hybridMultilevel"/>
    <w:tmpl w:val="8D0CAB4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C007DB"/>
    <w:multiLevelType w:val="hybridMultilevel"/>
    <w:tmpl w:val="E152B38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42"/>
    <w:rsid w:val="00002CAE"/>
    <w:rsid w:val="0000713F"/>
    <w:rsid w:val="000127E2"/>
    <w:rsid w:val="00012D1A"/>
    <w:rsid w:val="00016D43"/>
    <w:rsid w:val="00024EDC"/>
    <w:rsid w:val="00035127"/>
    <w:rsid w:val="0003719F"/>
    <w:rsid w:val="00041E2C"/>
    <w:rsid w:val="000425B4"/>
    <w:rsid w:val="00057615"/>
    <w:rsid w:val="000608E2"/>
    <w:rsid w:val="000641B8"/>
    <w:rsid w:val="00071001"/>
    <w:rsid w:val="00073E49"/>
    <w:rsid w:val="00075857"/>
    <w:rsid w:val="00082C8C"/>
    <w:rsid w:val="00087085"/>
    <w:rsid w:val="00096785"/>
    <w:rsid w:val="000A71B3"/>
    <w:rsid w:val="000A71EA"/>
    <w:rsid w:val="000B468C"/>
    <w:rsid w:val="000B7855"/>
    <w:rsid w:val="000C4EA0"/>
    <w:rsid w:val="000C77C3"/>
    <w:rsid w:val="000D607B"/>
    <w:rsid w:val="000D7CD2"/>
    <w:rsid w:val="000E1CAB"/>
    <w:rsid w:val="000E390C"/>
    <w:rsid w:val="000E5B9E"/>
    <w:rsid w:val="000E6475"/>
    <w:rsid w:val="000F1496"/>
    <w:rsid w:val="000F69DE"/>
    <w:rsid w:val="00102C32"/>
    <w:rsid w:val="00102E04"/>
    <w:rsid w:val="00103E15"/>
    <w:rsid w:val="0010534A"/>
    <w:rsid w:val="00106C6F"/>
    <w:rsid w:val="001206F5"/>
    <w:rsid w:val="00123FF7"/>
    <w:rsid w:val="001455FF"/>
    <w:rsid w:val="001456C0"/>
    <w:rsid w:val="00156A18"/>
    <w:rsid w:val="0016347C"/>
    <w:rsid w:val="00166D5F"/>
    <w:rsid w:val="001675EA"/>
    <w:rsid w:val="0017104B"/>
    <w:rsid w:val="00193FBA"/>
    <w:rsid w:val="001A04D8"/>
    <w:rsid w:val="001A1935"/>
    <w:rsid w:val="001A1F7F"/>
    <w:rsid w:val="001B1C23"/>
    <w:rsid w:val="001C5380"/>
    <w:rsid w:val="001E2D12"/>
    <w:rsid w:val="001F25D1"/>
    <w:rsid w:val="001F55E5"/>
    <w:rsid w:val="00200EC8"/>
    <w:rsid w:val="00200F42"/>
    <w:rsid w:val="0020107C"/>
    <w:rsid w:val="00212B34"/>
    <w:rsid w:val="00213287"/>
    <w:rsid w:val="0022059B"/>
    <w:rsid w:val="00220E0E"/>
    <w:rsid w:val="00226ADD"/>
    <w:rsid w:val="00230CBF"/>
    <w:rsid w:val="00236DF6"/>
    <w:rsid w:val="00240497"/>
    <w:rsid w:val="002516C0"/>
    <w:rsid w:val="002535CA"/>
    <w:rsid w:val="00253970"/>
    <w:rsid w:val="00261C4B"/>
    <w:rsid w:val="00271D63"/>
    <w:rsid w:val="00277E56"/>
    <w:rsid w:val="00283BF5"/>
    <w:rsid w:val="00290CCE"/>
    <w:rsid w:val="002971D3"/>
    <w:rsid w:val="002A2E36"/>
    <w:rsid w:val="002A60AE"/>
    <w:rsid w:val="002A6A53"/>
    <w:rsid w:val="002B5F2D"/>
    <w:rsid w:val="002B7F3E"/>
    <w:rsid w:val="002C33A7"/>
    <w:rsid w:val="002C3E94"/>
    <w:rsid w:val="002C7183"/>
    <w:rsid w:val="002D4063"/>
    <w:rsid w:val="002D6AE8"/>
    <w:rsid w:val="002E0BA2"/>
    <w:rsid w:val="002E40B7"/>
    <w:rsid w:val="0030195B"/>
    <w:rsid w:val="00322190"/>
    <w:rsid w:val="003258AF"/>
    <w:rsid w:val="00326AD7"/>
    <w:rsid w:val="00331C9B"/>
    <w:rsid w:val="003351AC"/>
    <w:rsid w:val="003378DF"/>
    <w:rsid w:val="00350071"/>
    <w:rsid w:val="00353145"/>
    <w:rsid w:val="00354C94"/>
    <w:rsid w:val="00355940"/>
    <w:rsid w:val="00356823"/>
    <w:rsid w:val="003628AC"/>
    <w:rsid w:val="0037643C"/>
    <w:rsid w:val="00382B0A"/>
    <w:rsid w:val="00385222"/>
    <w:rsid w:val="003901D2"/>
    <w:rsid w:val="003925AD"/>
    <w:rsid w:val="003A04E8"/>
    <w:rsid w:val="003A7BAE"/>
    <w:rsid w:val="003C7BD4"/>
    <w:rsid w:val="003D0E2E"/>
    <w:rsid w:val="003D1A2B"/>
    <w:rsid w:val="003D621A"/>
    <w:rsid w:val="003D70C4"/>
    <w:rsid w:val="003D7AD3"/>
    <w:rsid w:val="003E3102"/>
    <w:rsid w:val="003E4400"/>
    <w:rsid w:val="003F3096"/>
    <w:rsid w:val="003F6C84"/>
    <w:rsid w:val="003F72E9"/>
    <w:rsid w:val="003F792D"/>
    <w:rsid w:val="0040689A"/>
    <w:rsid w:val="00411B54"/>
    <w:rsid w:val="00414B11"/>
    <w:rsid w:val="004270AC"/>
    <w:rsid w:val="004270E2"/>
    <w:rsid w:val="00442A54"/>
    <w:rsid w:val="00446AEB"/>
    <w:rsid w:val="00446BE3"/>
    <w:rsid w:val="00450DC1"/>
    <w:rsid w:val="00454F8D"/>
    <w:rsid w:val="00466656"/>
    <w:rsid w:val="00470A23"/>
    <w:rsid w:val="00471400"/>
    <w:rsid w:val="004802A4"/>
    <w:rsid w:val="00482ED1"/>
    <w:rsid w:val="00484B00"/>
    <w:rsid w:val="004A0C5F"/>
    <w:rsid w:val="004A2074"/>
    <w:rsid w:val="004A3816"/>
    <w:rsid w:val="004C5BD9"/>
    <w:rsid w:val="004D5B87"/>
    <w:rsid w:val="004F0642"/>
    <w:rsid w:val="004F23C4"/>
    <w:rsid w:val="005073AE"/>
    <w:rsid w:val="005154D9"/>
    <w:rsid w:val="00522167"/>
    <w:rsid w:val="005246B6"/>
    <w:rsid w:val="00527B54"/>
    <w:rsid w:val="00531490"/>
    <w:rsid w:val="00545F7A"/>
    <w:rsid w:val="00547A59"/>
    <w:rsid w:val="005501F5"/>
    <w:rsid w:val="005534B9"/>
    <w:rsid w:val="0056508F"/>
    <w:rsid w:val="00586B8A"/>
    <w:rsid w:val="00596D89"/>
    <w:rsid w:val="005A7E33"/>
    <w:rsid w:val="005B7474"/>
    <w:rsid w:val="005B7B2B"/>
    <w:rsid w:val="005C1B57"/>
    <w:rsid w:val="005C5376"/>
    <w:rsid w:val="005D0BA5"/>
    <w:rsid w:val="005D282D"/>
    <w:rsid w:val="005D3BF4"/>
    <w:rsid w:val="005D6B25"/>
    <w:rsid w:val="005D714A"/>
    <w:rsid w:val="005D7DB3"/>
    <w:rsid w:val="005E0B00"/>
    <w:rsid w:val="005F41C5"/>
    <w:rsid w:val="005F6829"/>
    <w:rsid w:val="0060498F"/>
    <w:rsid w:val="006150FD"/>
    <w:rsid w:val="00617DBA"/>
    <w:rsid w:val="00626C2B"/>
    <w:rsid w:val="00631FED"/>
    <w:rsid w:val="006327CF"/>
    <w:rsid w:val="0063721D"/>
    <w:rsid w:val="00640476"/>
    <w:rsid w:val="006512E5"/>
    <w:rsid w:val="0065603A"/>
    <w:rsid w:val="0066391E"/>
    <w:rsid w:val="00665515"/>
    <w:rsid w:val="00666E2A"/>
    <w:rsid w:val="00667712"/>
    <w:rsid w:val="006803A5"/>
    <w:rsid w:val="006A4E26"/>
    <w:rsid w:val="006A5355"/>
    <w:rsid w:val="006A78D2"/>
    <w:rsid w:val="006B464D"/>
    <w:rsid w:val="006C4BAE"/>
    <w:rsid w:val="006D58B7"/>
    <w:rsid w:val="006D6F76"/>
    <w:rsid w:val="006E0005"/>
    <w:rsid w:val="006E2E0E"/>
    <w:rsid w:val="006E5EB7"/>
    <w:rsid w:val="006E70B1"/>
    <w:rsid w:val="006F2C6D"/>
    <w:rsid w:val="007050C2"/>
    <w:rsid w:val="007248F0"/>
    <w:rsid w:val="00733E21"/>
    <w:rsid w:val="00736FE9"/>
    <w:rsid w:val="00737458"/>
    <w:rsid w:val="00744E03"/>
    <w:rsid w:val="00746591"/>
    <w:rsid w:val="007467F9"/>
    <w:rsid w:val="007572B2"/>
    <w:rsid w:val="00757D59"/>
    <w:rsid w:val="007624B1"/>
    <w:rsid w:val="00764C39"/>
    <w:rsid w:val="00765216"/>
    <w:rsid w:val="00765322"/>
    <w:rsid w:val="00772A11"/>
    <w:rsid w:val="007766FC"/>
    <w:rsid w:val="00780333"/>
    <w:rsid w:val="00782F87"/>
    <w:rsid w:val="00786DF5"/>
    <w:rsid w:val="00793CE3"/>
    <w:rsid w:val="00796C30"/>
    <w:rsid w:val="007A39CE"/>
    <w:rsid w:val="007A6524"/>
    <w:rsid w:val="007B4E50"/>
    <w:rsid w:val="007D472B"/>
    <w:rsid w:val="007F0DCC"/>
    <w:rsid w:val="007F47AD"/>
    <w:rsid w:val="008042C9"/>
    <w:rsid w:val="00813C58"/>
    <w:rsid w:val="00813D37"/>
    <w:rsid w:val="00822213"/>
    <w:rsid w:val="00831F79"/>
    <w:rsid w:val="0083592C"/>
    <w:rsid w:val="00835A38"/>
    <w:rsid w:val="0083625B"/>
    <w:rsid w:val="008401B3"/>
    <w:rsid w:val="00841B66"/>
    <w:rsid w:val="0085688E"/>
    <w:rsid w:val="00861D96"/>
    <w:rsid w:val="0086283F"/>
    <w:rsid w:val="00864BB9"/>
    <w:rsid w:val="00873CCE"/>
    <w:rsid w:val="00875856"/>
    <w:rsid w:val="00880F73"/>
    <w:rsid w:val="008862DB"/>
    <w:rsid w:val="0088650A"/>
    <w:rsid w:val="00886998"/>
    <w:rsid w:val="00897409"/>
    <w:rsid w:val="008A0FF8"/>
    <w:rsid w:val="008A24DF"/>
    <w:rsid w:val="008A713B"/>
    <w:rsid w:val="008B46EE"/>
    <w:rsid w:val="008C62EC"/>
    <w:rsid w:val="008C73A6"/>
    <w:rsid w:val="008C741F"/>
    <w:rsid w:val="008D08A5"/>
    <w:rsid w:val="008D5AE3"/>
    <w:rsid w:val="008D6D1E"/>
    <w:rsid w:val="008F40A5"/>
    <w:rsid w:val="0090508C"/>
    <w:rsid w:val="00905D69"/>
    <w:rsid w:val="009401C7"/>
    <w:rsid w:val="00947228"/>
    <w:rsid w:val="009509F9"/>
    <w:rsid w:val="00951D89"/>
    <w:rsid w:val="00954E0A"/>
    <w:rsid w:val="0096425C"/>
    <w:rsid w:val="00964715"/>
    <w:rsid w:val="00970704"/>
    <w:rsid w:val="00976333"/>
    <w:rsid w:val="00982719"/>
    <w:rsid w:val="00990658"/>
    <w:rsid w:val="009A789A"/>
    <w:rsid w:val="009B14CE"/>
    <w:rsid w:val="009C58B4"/>
    <w:rsid w:val="009D29E4"/>
    <w:rsid w:val="009D6188"/>
    <w:rsid w:val="009D782B"/>
    <w:rsid w:val="009F7963"/>
    <w:rsid w:val="00A01D86"/>
    <w:rsid w:val="00A04226"/>
    <w:rsid w:val="00A07A71"/>
    <w:rsid w:val="00A157CB"/>
    <w:rsid w:val="00A26AF1"/>
    <w:rsid w:val="00A30D99"/>
    <w:rsid w:val="00A36F29"/>
    <w:rsid w:val="00A370E0"/>
    <w:rsid w:val="00A40993"/>
    <w:rsid w:val="00A40F7B"/>
    <w:rsid w:val="00A44660"/>
    <w:rsid w:val="00A46A87"/>
    <w:rsid w:val="00A52EF3"/>
    <w:rsid w:val="00A675D0"/>
    <w:rsid w:val="00A71165"/>
    <w:rsid w:val="00A741F1"/>
    <w:rsid w:val="00A744D7"/>
    <w:rsid w:val="00AA2BBD"/>
    <w:rsid w:val="00AA4ED8"/>
    <w:rsid w:val="00AC215F"/>
    <w:rsid w:val="00AC28F5"/>
    <w:rsid w:val="00AC617A"/>
    <w:rsid w:val="00AD057B"/>
    <w:rsid w:val="00AD104F"/>
    <w:rsid w:val="00AD16CA"/>
    <w:rsid w:val="00AD6225"/>
    <w:rsid w:val="00AD740A"/>
    <w:rsid w:val="00AE2B70"/>
    <w:rsid w:val="00AE6D2C"/>
    <w:rsid w:val="00AF55C5"/>
    <w:rsid w:val="00B05EEA"/>
    <w:rsid w:val="00B158EE"/>
    <w:rsid w:val="00B1780E"/>
    <w:rsid w:val="00B20F70"/>
    <w:rsid w:val="00B259C5"/>
    <w:rsid w:val="00B27DDA"/>
    <w:rsid w:val="00B313B9"/>
    <w:rsid w:val="00B3531E"/>
    <w:rsid w:val="00B43E3E"/>
    <w:rsid w:val="00B4445B"/>
    <w:rsid w:val="00B51FB1"/>
    <w:rsid w:val="00B56534"/>
    <w:rsid w:val="00B62609"/>
    <w:rsid w:val="00B83810"/>
    <w:rsid w:val="00BA1C24"/>
    <w:rsid w:val="00BA7521"/>
    <w:rsid w:val="00BB3167"/>
    <w:rsid w:val="00BB4B43"/>
    <w:rsid w:val="00BB5056"/>
    <w:rsid w:val="00BB6754"/>
    <w:rsid w:val="00BC2477"/>
    <w:rsid w:val="00BC6C12"/>
    <w:rsid w:val="00BD1B6A"/>
    <w:rsid w:val="00BD39D5"/>
    <w:rsid w:val="00BD567B"/>
    <w:rsid w:val="00BD733B"/>
    <w:rsid w:val="00BE43E0"/>
    <w:rsid w:val="00BE79A7"/>
    <w:rsid w:val="00BF2997"/>
    <w:rsid w:val="00BF2B69"/>
    <w:rsid w:val="00BF312C"/>
    <w:rsid w:val="00C04A90"/>
    <w:rsid w:val="00C10E89"/>
    <w:rsid w:val="00C160EC"/>
    <w:rsid w:val="00C36B74"/>
    <w:rsid w:val="00C40458"/>
    <w:rsid w:val="00C42CFE"/>
    <w:rsid w:val="00C43A58"/>
    <w:rsid w:val="00C65C5C"/>
    <w:rsid w:val="00C71E38"/>
    <w:rsid w:val="00C779A5"/>
    <w:rsid w:val="00C8448C"/>
    <w:rsid w:val="00C90E50"/>
    <w:rsid w:val="00CA18C8"/>
    <w:rsid w:val="00CB1F99"/>
    <w:rsid w:val="00CB4B04"/>
    <w:rsid w:val="00CB71CB"/>
    <w:rsid w:val="00CC7006"/>
    <w:rsid w:val="00CD434B"/>
    <w:rsid w:val="00CD4E9F"/>
    <w:rsid w:val="00CD5EBE"/>
    <w:rsid w:val="00CD6209"/>
    <w:rsid w:val="00CD7345"/>
    <w:rsid w:val="00CE4DF9"/>
    <w:rsid w:val="00CE7A80"/>
    <w:rsid w:val="00CF5188"/>
    <w:rsid w:val="00CF54DF"/>
    <w:rsid w:val="00D00A67"/>
    <w:rsid w:val="00D00D00"/>
    <w:rsid w:val="00D21867"/>
    <w:rsid w:val="00D355C1"/>
    <w:rsid w:val="00D35B6C"/>
    <w:rsid w:val="00D4620F"/>
    <w:rsid w:val="00D5367E"/>
    <w:rsid w:val="00D55033"/>
    <w:rsid w:val="00D55BF3"/>
    <w:rsid w:val="00D60841"/>
    <w:rsid w:val="00D615F1"/>
    <w:rsid w:val="00D63751"/>
    <w:rsid w:val="00D710D2"/>
    <w:rsid w:val="00D7508B"/>
    <w:rsid w:val="00D86C87"/>
    <w:rsid w:val="00D90FF5"/>
    <w:rsid w:val="00D956B6"/>
    <w:rsid w:val="00D96F6A"/>
    <w:rsid w:val="00DA37ED"/>
    <w:rsid w:val="00DA5A42"/>
    <w:rsid w:val="00DA5D6E"/>
    <w:rsid w:val="00DB3E70"/>
    <w:rsid w:val="00DB65F5"/>
    <w:rsid w:val="00DB6699"/>
    <w:rsid w:val="00DB737D"/>
    <w:rsid w:val="00DC7BC0"/>
    <w:rsid w:val="00DD11C1"/>
    <w:rsid w:val="00DD288B"/>
    <w:rsid w:val="00DD6B4B"/>
    <w:rsid w:val="00DD6C03"/>
    <w:rsid w:val="00DE516A"/>
    <w:rsid w:val="00DE5505"/>
    <w:rsid w:val="00DE7501"/>
    <w:rsid w:val="00DF0080"/>
    <w:rsid w:val="00E11A80"/>
    <w:rsid w:val="00E14C0C"/>
    <w:rsid w:val="00E33347"/>
    <w:rsid w:val="00E3381F"/>
    <w:rsid w:val="00E50617"/>
    <w:rsid w:val="00E51955"/>
    <w:rsid w:val="00E53C42"/>
    <w:rsid w:val="00E653F4"/>
    <w:rsid w:val="00E70AE7"/>
    <w:rsid w:val="00E736C4"/>
    <w:rsid w:val="00E73950"/>
    <w:rsid w:val="00E76A26"/>
    <w:rsid w:val="00E8086C"/>
    <w:rsid w:val="00E95F0C"/>
    <w:rsid w:val="00EA367F"/>
    <w:rsid w:val="00EB42A2"/>
    <w:rsid w:val="00EB432D"/>
    <w:rsid w:val="00EB472D"/>
    <w:rsid w:val="00EB5344"/>
    <w:rsid w:val="00EC5392"/>
    <w:rsid w:val="00EC5E56"/>
    <w:rsid w:val="00EC6603"/>
    <w:rsid w:val="00ED0109"/>
    <w:rsid w:val="00EE25FD"/>
    <w:rsid w:val="00EF0098"/>
    <w:rsid w:val="00F072A0"/>
    <w:rsid w:val="00F11A35"/>
    <w:rsid w:val="00F12014"/>
    <w:rsid w:val="00F2629E"/>
    <w:rsid w:val="00F31D66"/>
    <w:rsid w:val="00F325D3"/>
    <w:rsid w:val="00F412AA"/>
    <w:rsid w:val="00F43B39"/>
    <w:rsid w:val="00F45B5D"/>
    <w:rsid w:val="00F56473"/>
    <w:rsid w:val="00F7001B"/>
    <w:rsid w:val="00F702FE"/>
    <w:rsid w:val="00F723C7"/>
    <w:rsid w:val="00F74034"/>
    <w:rsid w:val="00F83B24"/>
    <w:rsid w:val="00F84DAB"/>
    <w:rsid w:val="00F86929"/>
    <w:rsid w:val="00F94622"/>
    <w:rsid w:val="00FA67EE"/>
    <w:rsid w:val="00FA68C6"/>
    <w:rsid w:val="00FA7B80"/>
    <w:rsid w:val="00FB0FCC"/>
    <w:rsid w:val="00FB23CD"/>
    <w:rsid w:val="00FB3022"/>
    <w:rsid w:val="00FB3524"/>
    <w:rsid w:val="00FB5F64"/>
    <w:rsid w:val="00FC6679"/>
    <w:rsid w:val="00FD3DA0"/>
    <w:rsid w:val="00FD70BB"/>
    <w:rsid w:val="00FE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pPr>
      <w:spacing w:line="280" w:lineRule="atLeast"/>
    </w:pPr>
    <w:rPr>
      <w:rFonts w:ascii="Trebuchet MS" w:hAnsi="Trebuchet MS"/>
      <w:sz w:val="22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087085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semiHidden/>
    <w:rsid w:val="00087085"/>
    <w:rPr>
      <w:color w:val="0000FF"/>
      <w:u w:val="single"/>
    </w:rPr>
  </w:style>
  <w:style w:type="character" w:styleId="Voetnootmarkering">
    <w:name w:val="footnote reference"/>
    <w:uiPriority w:val="99"/>
    <w:semiHidden/>
    <w:unhideWhenUsed/>
    <w:rsid w:val="00EB47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pPr>
      <w:spacing w:line="280" w:lineRule="atLeast"/>
    </w:pPr>
    <w:rPr>
      <w:rFonts w:ascii="Trebuchet MS" w:hAnsi="Trebuchet MS"/>
      <w:sz w:val="22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087085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semiHidden/>
    <w:rsid w:val="00087085"/>
    <w:rPr>
      <w:color w:val="0000FF"/>
      <w:u w:val="single"/>
    </w:rPr>
  </w:style>
  <w:style w:type="character" w:styleId="Voetnootmarkering">
    <w:name w:val="footnote reference"/>
    <w:uiPriority w:val="99"/>
    <w:semiHidden/>
    <w:unhideWhenUsed/>
    <w:rsid w:val="00EB47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bakker@coiffur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723D8-69FD-4A8E-8A8C-5A51AC7A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5B944C59.dotm</Template>
  <TotalTime>1</TotalTime>
  <Pages>6</Pages>
  <Words>1255</Words>
  <Characters>6908</Characters>
  <Application>Microsoft Office Word</Application>
  <DocSecurity>4</DocSecurity>
  <Lines>57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WKO Inhouse GmbH</Company>
  <LinksUpToDate>false</LinksUpToDate>
  <CharactersWithSpaces>8147</CharactersWithSpaces>
  <SharedDoc>false</SharedDoc>
  <HLinks>
    <vt:vector size="6" baseType="variant">
      <vt:variant>
        <vt:i4>3276826</vt:i4>
      </vt:variant>
      <vt:variant>
        <vt:i4>0</vt:i4>
      </vt:variant>
      <vt:variant>
        <vt:i4>0</vt:i4>
      </vt:variant>
      <vt:variant>
        <vt:i4>5</vt:i4>
      </vt:variant>
      <vt:variant>
        <vt:lpwstr>mailto:mbakker@coiffure.eu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Schweinzer Else, Mag, WKÖ BSG</dc:creator>
  <cp:lastModifiedBy>Miranda Bakker</cp:lastModifiedBy>
  <cp:revision>2</cp:revision>
  <cp:lastPrinted>2015-09-17T06:24:00Z</cp:lastPrinted>
  <dcterms:created xsi:type="dcterms:W3CDTF">2015-09-22T17:04:00Z</dcterms:created>
  <dcterms:modified xsi:type="dcterms:W3CDTF">2015-09-22T17:04:00Z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