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0F42" w:rsidRPr="00256C01" w:rsidRDefault="003628AC" w:rsidP="00200F42">
      <w:pPr>
        <w:jc w:val="center"/>
        <w:rPr>
          <w:sz w:val="32"/>
          <w:lang w:val="en-US"/>
        </w:rPr>
      </w:pPr>
      <w:r w:rsidRPr="00256C01">
        <w:rPr>
          <w:sz w:val="32"/>
          <w:lang w:val="en-US"/>
        </w:rPr>
        <w:t>Questionnaire hairdressers‘ education</w:t>
      </w:r>
    </w:p>
    <w:p w:rsidR="00200F42" w:rsidRPr="00256C01" w:rsidRDefault="00200F42">
      <w:pPr>
        <w:rPr>
          <w:lang w:val="en-US"/>
        </w:rPr>
      </w:pPr>
    </w:p>
    <w:p w:rsidR="00200F42" w:rsidRPr="00256C01" w:rsidRDefault="003628AC" w:rsidP="003628AC">
      <w:pPr>
        <w:jc w:val="center"/>
        <w:rPr>
          <w:b/>
          <w:lang w:val="en-US"/>
        </w:rPr>
      </w:pPr>
      <w:r w:rsidRPr="00256C01">
        <w:rPr>
          <w:b/>
          <w:lang w:val="en-US"/>
        </w:rPr>
        <w:t>Coiffure EU educational meeting 28 and 29 September 2015 in Vienna</w:t>
      </w:r>
    </w:p>
    <w:p w:rsidR="003628AC" w:rsidRPr="00256C01" w:rsidRDefault="003628AC" w:rsidP="003628AC">
      <w:pPr>
        <w:jc w:val="center"/>
        <w:rPr>
          <w:lang w:val="en-US"/>
        </w:rPr>
      </w:pPr>
    </w:p>
    <w:p w:rsidR="00200F42" w:rsidRPr="00256C01" w:rsidRDefault="00096785">
      <w:pPr>
        <w:rPr>
          <w:b/>
          <w:lang w:val="en-US"/>
        </w:rPr>
      </w:pPr>
      <w:r w:rsidRPr="00256C01">
        <w:rPr>
          <w:lang w:val="en-US"/>
        </w:rPr>
        <w:tab/>
      </w:r>
    </w:p>
    <w:p w:rsidR="00096785" w:rsidRPr="00256C01" w:rsidRDefault="00096785" w:rsidP="00096785">
      <w:pPr>
        <w:ind w:firstLine="360"/>
        <w:rPr>
          <w:b/>
          <w:lang w:val="en-US"/>
        </w:rPr>
      </w:pPr>
      <w:r w:rsidRPr="00256C01">
        <w:rPr>
          <w:b/>
          <w:lang w:val="en-US"/>
        </w:rPr>
        <w:t>Name country:</w:t>
      </w:r>
      <w:r w:rsidR="009E7336" w:rsidRPr="00256C01">
        <w:rPr>
          <w:b/>
          <w:lang w:val="en-US"/>
        </w:rPr>
        <w:t xml:space="preserve"> </w:t>
      </w:r>
      <w:r w:rsidR="00631570" w:rsidRPr="00256C01">
        <w:rPr>
          <w:b/>
          <w:lang w:val="en-US"/>
        </w:rPr>
        <w:t xml:space="preserve">ANKO, </w:t>
      </w:r>
      <w:r w:rsidR="009E7336" w:rsidRPr="00256C01">
        <w:rPr>
          <w:b/>
          <w:lang w:val="en-US"/>
        </w:rPr>
        <w:t>The Netherlands</w:t>
      </w:r>
      <w:r w:rsidR="00631570" w:rsidRPr="00256C01">
        <w:rPr>
          <w:b/>
          <w:lang w:val="en-US"/>
        </w:rPr>
        <w:t xml:space="preserve">, 13 </w:t>
      </w:r>
      <w:proofErr w:type="spellStart"/>
      <w:r w:rsidR="00631570" w:rsidRPr="00256C01">
        <w:rPr>
          <w:b/>
          <w:lang w:val="en-US"/>
        </w:rPr>
        <w:t>augustus</w:t>
      </w:r>
      <w:proofErr w:type="spellEnd"/>
      <w:r w:rsidR="00631570" w:rsidRPr="00256C01">
        <w:rPr>
          <w:b/>
          <w:lang w:val="en-US"/>
        </w:rPr>
        <w:t xml:space="preserve"> 2015</w:t>
      </w:r>
    </w:p>
    <w:p w:rsidR="00096785" w:rsidRPr="00256C01" w:rsidRDefault="00096785">
      <w:pPr>
        <w:rPr>
          <w:lang w:val="en-US"/>
        </w:rPr>
      </w:pPr>
    </w:p>
    <w:p w:rsidR="00096785" w:rsidRPr="00256C01" w:rsidRDefault="00096785">
      <w:pPr>
        <w:rPr>
          <w:lang w:val="en-US"/>
        </w:rPr>
      </w:pPr>
    </w:p>
    <w:p w:rsidR="00200F42" w:rsidRPr="00EF0098" w:rsidRDefault="003628AC" w:rsidP="00BA7521">
      <w:pPr>
        <w:pStyle w:val="Lijstalinea"/>
        <w:numPr>
          <w:ilvl w:val="0"/>
          <w:numId w:val="1"/>
        </w:numPr>
        <w:pBdr>
          <w:top w:val="single" w:sz="4" w:space="1" w:color="auto"/>
          <w:left w:val="single" w:sz="4" w:space="4" w:color="auto"/>
          <w:bottom w:val="single" w:sz="4" w:space="1" w:color="auto"/>
          <w:right w:val="single" w:sz="4" w:space="4" w:color="auto"/>
        </w:pBdr>
        <w:rPr>
          <w:b/>
        </w:rPr>
      </w:pPr>
      <w:proofErr w:type="spellStart"/>
      <w:r w:rsidRPr="00EF0098">
        <w:rPr>
          <w:b/>
        </w:rPr>
        <w:t>Vocational</w:t>
      </w:r>
      <w:proofErr w:type="spellEnd"/>
      <w:r w:rsidRPr="00EF0098">
        <w:rPr>
          <w:b/>
        </w:rPr>
        <w:t xml:space="preserve"> </w:t>
      </w:r>
      <w:proofErr w:type="spellStart"/>
      <w:r w:rsidRPr="00EF0098">
        <w:rPr>
          <w:b/>
        </w:rPr>
        <w:t>education</w:t>
      </w:r>
      <w:proofErr w:type="spellEnd"/>
      <w:r w:rsidRPr="00EF0098">
        <w:rPr>
          <w:b/>
        </w:rPr>
        <w:t xml:space="preserve"> and </w:t>
      </w:r>
      <w:proofErr w:type="spellStart"/>
      <w:r w:rsidRPr="00EF0098">
        <w:rPr>
          <w:b/>
        </w:rPr>
        <w:t>trai</w:t>
      </w:r>
      <w:r w:rsidR="00096785" w:rsidRPr="00EF0098">
        <w:rPr>
          <w:b/>
        </w:rPr>
        <w:t>ni</w:t>
      </w:r>
      <w:r w:rsidRPr="00EF0098">
        <w:rPr>
          <w:b/>
        </w:rPr>
        <w:t>ng</w:t>
      </w:r>
      <w:proofErr w:type="spellEnd"/>
    </w:p>
    <w:p w:rsidR="00B4445B" w:rsidRDefault="00B4445B" w:rsidP="00B4445B"/>
    <w:p w:rsidR="000E390C" w:rsidRDefault="000E390C" w:rsidP="00B4445B"/>
    <w:p w:rsidR="00A71165" w:rsidRPr="00256C01" w:rsidRDefault="003628AC" w:rsidP="00A71165">
      <w:pPr>
        <w:pStyle w:val="Lijstalinea"/>
        <w:numPr>
          <w:ilvl w:val="0"/>
          <w:numId w:val="2"/>
        </w:numPr>
        <w:rPr>
          <w:lang w:val="en-US"/>
        </w:rPr>
      </w:pPr>
      <w:r w:rsidRPr="00256C01">
        <w:rPr>
          <w:lang w:val="en-US"/>
        </w:rPr>
        <w:t>Till what age children have a legal obligation to go to school</w:t>
      </w:r>
      <w:r w:rsidR="00B4445B" w:rsidRPr="00256C01">
        <w:rPr>
          <w:lang w:val="en-US"/>
        </w:rPr>
        <w:t>?</w:t>
      </w:r>
      <w:r w:rsidR="00764E9A" w:rsidRPr="00256C01">
        <w:rPr>
          <w:lang w:val="en-US"/>
        </w:rPr>
        <w:t>:</w:t>
      </w:r>
    </w:p>
    <w:p w:rsidR="000E390C" w:rsidRPr="00256C01" w:rsidRDefault="000E390C" w:rsidP="00B4445B">
      <w:pPr>
        <w:rPr>
          <w:color w:val="1F497D" w:themeColor="text2"/>
          <w:lang w:val="en-US"/>
        </w:rPr>
      </w:pPr>
    </w:p>
    <w:p w:rsidR="00764E9A" w:rsidRPr="0034256C" w:rsidRDefault="00764E9A" w:rsidP="00764E9A">
      <w:pPr>
        <w:ind w:left="360"/>
        <w:rPr>
          <w:color w:val="00B0F0"/>
        </w:rPr>
      </w:pPr>
      <w:r w:rsidRPr="00256C01">
        <w:rPr>
          <w:color w:val="00B0F0"/>
          <w:lang w:val="en-US"/>
        </w:rPr>
        <w:t>Children from 5 to 16 years old are obliged to follow education. So they can be prepared for society and the labor market. When they are 16 years old and they haven‘t reached any basic qualification</w:t>
      </w:r>
      <w:r w:rsidR="0034256C" w:rsidRPr="00256C01">
        <w:rPr>
          <w:color w:val="00B0F0"/>
          <w:lang w:val="en-US"/>
        </w:rPr>
        <w:t xml:space="preserve"> they should follow education until their 18th. </w:t>
      </w:r>
      <w:r w:rsidR="0034256C" w:rsidRPr="0034256C">
        <w:rPr>
          <w:color w:val="00B0F0"/>
        </w:rPr>
        <w:t xml:space="preserve">A </w:t>
      </w:r>
      <w:proofErr w:type="spellStart"/>
      <w:r w:rsidR="0034256C" w:rsidRPr="0034256C">
        <w:rPr>
          <w:color w:val="00B0F0"/>
        </w:rPr>
        <w:t>basic</w:t>
      </w:r>
      <w:proofErr w:type="spellEnd"/>
      <w:r w:rsidR="0034256C" w:rsidRPr="0034256C">
        <w:rPr>
          <w:color w:val="00B0F0"/>
        </w:rPr>
        <w:t xml:space="preserve"> </w:t>
      </w:r>
      <w:proofErr w:type="spellStart"/>
      <w:r w:rsidR="0034256C" w:rsidRPr="0034256C">
        <w:rPr>
          <w:color w:val="00B0F0"/>
        </w:rPr>
        <w:t>qualification</w:t>
      </w:r>
      <w:proofErr w:type="spellEnd"/>
      <w:r w:rsidR="0034256C" w:rsidRPr="0034256C">
        <w:rPr>
          <w:color w:val="00B0F0"/>
        </w:rPr>
        <w:t xml:space="preserve"> </w:t>
      </w:r>
      <w:proofErr w:type="spellStart"/>
      <w:r w:rsidR="0034256C" w:rsidRPr="0034256C">
        <w:rPr>
          <w:color w:val="00B0F0"/>
        </w:rPr>
        <w:t>is</w:t>
      </w:r>
      <w:proofErr w:type="spellEnd"/>
      <w:r w:rsidR="0034256C" w:rsidRPr="0034256C">
        <w:rPr>
          <w:color w:val="00B0F0"/>
        </w:rPr>
        <w:t xml:space="preserve"> a EQF </w:t>
      </w:r>
      <w:proofErr w:type="spellStart"/>
      <w:r w:rsidR="0034256C" w:rsidRPr="0034256C">
        <w:rPr>
          <w:color w:val="00B0F0"/>
        </w:rPr>
        <w:t>level</w:t>
      </w:r>
      <w:proofErr w:type="spellEnd"/>
      <w:r w:rsidR="0034256C" w:rsidRPr="0034256C">
        <w:rPr>
          <w:color w:val="00B0F0"/>
        </w:rPr>
        <w:t xml:space="preserve"> 2 </w:t>
      </w:r>
      <w:proofErr w:type="spellStart"/>
      <w:r w:rsidR="0034256C" w:rsidRPr="0034256C">
        <w:rPr>
          <w:color w:val="00B0F0"/>
        </w:rPr>
        <w:t>or</w:t>
      </w:r>
      <w:proofErr w:type="spellEnd"/>
      <w:r w:rsidR="0034256C" w:rsidRPr="0034256C">
        <w:rPr>
          <w:color w:val="00B0F0"/>
        </w:rPr>
        <w:t xml:space="preserve"> </w:t>
      </w:r>
      <w:proofErr w:type="spellStart"/>
      <w:r w:rsidR="0034256C" w:rsidRPr="0034256C">
        <w:rPr>
          <w:color w:val="00B0F0"/>
        </w:rPr>
        <w:t>higher</w:t>
      </w:r>
      <w:proofErr w:type="spellEnd"/>
      <w:r w:rsidR="0034256C" w:rsidRPr="0034256C">
        <w:rPr>
          <w:color w:val="00B0F0"/>
        </w:rPr>
        <w:t>.</w:t>
      </w:r>
    </w:p>
    <w:p w:rsidR="00764E9A" w:rsidRDefault="00764E9A" w:rsidP="00B4445B"/>
    <w:p w:rsidR="00414B11" w:rsidRPr="00256C01" w:rsidRDefault="003628AC" w:rsidP="003628AC">
      <w:pPr>
        <w:pStyle w:val="Lijstalinea"/>
        <w:numPr>
          <w:ilvl w:val="0"/>
          <w:numId w:val="2"/>
        </w:numPr>
        <w:rPr>
          <w:lang w:val="en-US"/>
        </w:rPr>
      </w:pPr>
      <w:r w:rsidRPr="00256C01">
        <w:rPr>
          <w:lang w:val="en-US"/>
        </w:rPr>
        <w:t xml:space="preserve">Mainly 3 models of </w:t>
      </w:r>
      <w:r w:rsidR="00414B11" w:rsidRPr="00256C01">
        <w:rPr>
          <w:lang w:val="en-US"/>
        </w:rPr>
        <w:t>work-based learning exist for vocational education exist in Europe:</w:t>
      </w:r>
    </w:p>
    <w:p w:rsidR="00414B11" w:rsidRPr="00256C01" w:rsidRDefault="00414B11" w:rsidP="00414B11">
      <w:pPr>
        <w:pStyle w:val="Lijstalinea"/>
        <w:numPr>
          <w:ilvl w:val="0"/>
          <w:numId w:val="8"/>
        </w:numPr>
        <w:rPr>
          <w:lang w:val="en-US"/>
        </w:rPr>
      </w:pPr>
      <w:r w:rsidRPr="00256C01">
        <w:rPr>
          <w:lang w:val="en-US"/>
        </w:rPr>
        <w:t>Apprenticeship (mainly training in salons with complementary educat</w:t>
      </w:r>
      <w:r w:rsidR="00A157CB" w:rsidRPr="00256C01">
        <w:rPr>
          <w:lang w:val="en-US"/>
        </w:rPr>
        <w:t>i</w:t>
      </w:r>
      <w:r w:rsidRPr="00256C01">
        <w:rPr>
          <w:lang w:val="en-US"/>
        </w:rPr>
        <w:t>on in schools</w:t>
      </w:r>
    </w:p>
    <w:p w:rsidR="00414B11" w:rsidRPr="00256C01" w:rsidRDefault="00414B11" w:rsidP="00414B11">
      <w:pPr>
        <w:pStyle w:val="Lijstalinea"/>
        <w:numPr>
          <w:ilvl w:val="0"/>
          <w:numId w:val="8"/>
        </w:numPr>
        <w:rPr>
          <w:lang w:val="en-US"/>
        </w:rPr>
      </w:pPr>
      <w:r w:rsidRPr="00256C01">
        <w:rPr>
          <w:lang w:val="en-US"/>
        </w:rPr>
        <w:t>School-based learning programs with additional on-the-job training in salons</w:t>
      </w:r>
    </w:p>
    <w:p w:rsidR="00414B11" w:rsidRPr="00256C01" w:rsidRDefault="00414B11" w:rsidP="00414B11">
      <w:pPr>
        <w:pStyle w:val="Lijstalinea"/>
        <w:numPr>
          <w:ilvl w:val="0"/>
          <w:numId w:val="8"/>
        </w:numPr>
        <w:rPr>
          <w:lang w:val="en-US"/>
        </w:rPr>
      </w:pPr>
      <w:r w:rsidRPr="00256C01">
        <w:rPr>
          <w:lang w:val="en-US"/>
        </w:rPr>
        <w:t>School-based learning programs</w:t>
      </w:r>
      <w:r w:rsidR="00A157CB" w:rsidRPr="00256C01">
        <w:rPr>
          <w:lang w:val="en-US"/>
        </w:rPr>
        <w:t xml:space="preserve"> including practical training </w:t>
      </w:r>
      <w:proofErr w:type="spellStart"/>
      <w:r w:rsidR="00A157CB" w:rsidRPr="00256C01">
        <w:rPr>
          <w:lang w:val="en-US"/>
        </w:rPr>
        <w:t>organised</w:t>
      </w:r>
      <w:proofErr w:type="spellEnd"/>
      <w:r w:rsidR="00A157CB" w:rsidRPr="00256C01">
        <w:rPr>
          <w:lang w:val="en-US"/>
        </w:rPr>
        <w:t xml:space="preserve"> by the school </w:t>
      </w:r>
      <w:r w:rsidRPr="00256C01">
        <w:rPr>
          <w:lang w:val="en-US"/>
        </w:rPr>
        <w:t xml:space="preserve"> </w:t>
      </w:r>
    </w:p>
    <w:p w:rsidR="00414B11" w:rsidRPr="00256C01" w:rsidRDefault="00414B11" w:rsidP="00414B11">
      <w:pPr>
        <w:pStyle w:val="Lijstalinea"/>
        <w:rPr>
          <w:lang w:val="en-US"/>
        </w:rPr>
      </w:pPr>
    </w:p>
    <w:p w:rsidR="00A157CB" w:rsidRPr="00256C01" w:rsidRDefault="00A157CB" w:rsidP="00414B11">
      <w:pPr>
        <w:pStyle w:val="Lijstalinea"/>
        <w:rPr>
          <w:lang w:val="en-US"/>
        </w:rPr>
      </w:pPr>
      <w:r w:rsidRPr="00256C01">
        <w:rPr>
          <w:lang w:val="en-US"/>
        </w:rPr>
        <w:t xml:space="preserve">Many countries combine these three models of work-based learning. </w:t>
      </w:r>
    </w:p>
    <w:p w:rsidR="00A157CB" w:rsidRPr="00256C01" w:rsidRDefault="00A157CB" w:rsidP="00414B11">
      <w:pPr>
        <w:pStyle w:val="Lijstalinea"/>
        <w:rPr>
          <w:lang w:val="en-US"/>
        </w:rPr>
      </w:pPr>
    </w:p>
    <w:p w:rsidR="00096785" w:rsidRPr="00256C01" w:rsidRDefault="00A157CB" w:rsidP="00414B11">
      <w:pPr>
        <w:pStyle w:val="Lijstalinea"/>
        <w:rPr>
          <w:lang w:val="en-US"/>
        </w:rPr>
      </w:pPr>
      <w:r w:rsidRPr="00256C01">
        <w:rPr>
          <w:lang w:val="en-US"/>
        </w:rPr>
        <w:t>Please indicate which models are used in your country for hairdressers</w:t>
      </w:r>
      <w:r w:rsidR="00096785" w:rsidRPr="00256C01">
        <w:rPr>
          <w:lang w:val="en-US"/>
        </w:rPr>
        <w:t>:</w:t>
      </w:r>
    </w:p>
    <w:p w:rsidR="00096785" w:rsidRPr="00256C01" w:rsidRDefault="009E7336" w:rsidP="00414B11">
      <w:pPr>
        <w:pStyle w:val="Lijstalinea"/>
        <w:rPr>
          <w:lang w:val="en-US"/>
        </w:rPr>
      </w:pPr>
      <w:r>
        <w:rPr>
          <w:noProof/>
          <w:lang w:val="nl-NL" w:eastAsia="nl-NL"/>
        </w:rPr>
        <mc:AlternateContent>
          <mc:Choice Requires="wps">
            <w:drawing>
              <wp:anchor distT="0" distB="0" distL="114300" distR="114300" simplePos="0" relativeHeight="251663360" behindDoc="0" locked="0" layoutInCell="1" allowOverlap="1" wp14:anchorId="46A0255B" wp14:editId="08C5F7F1">
                <wp:simplePos x="0" y="0"/>
                <wp:positionH relativeFrom="column">
                  <wp:posOffset>1224280</wp:posOffset>
                </wp:positionH>
                <wp:positionV relativeFrom="paragraph">
                  <wp:posOffset>133985</wp:posOffset>
                </wp:positionV>
                <wp:extent cx="209550" cy="228600"/>
                <wp:effectExtent l="0" t="0" r="19050" b="19050"/>
                <wp:wrapNone/>
                <wp:docPr id="3" name="Ovaal 3"/>
                <wp:cNvGraphicFramePr/>
                <a:graphic xmlns:a="http://schemas.openxmlformats.org/drawingml/2006/main">
                  <a:graphicData uri="http://schemas.microsoft.com/office/word/2010/wordprocessingShape">
                    <wps:wsp>
                      <wps:cNvSpPr/>
                      <wps:spPr>
                        <a:xfrm>
                          <a:off x="0" y="0"/>
                          <a:ext cx="209550" cy="228600"/>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oval id="Ovaal 3" o:spid="_x0000_s1026" style="position:absolute;margin-left:96.4pt;margin-top:10.55pt;width:16.5pt;height:18pt;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" filled="f" strokecolor="#243f60 [1604]" strokeweight="2pt"/>
            </w:pict>
          </mc:Fallback>
        </mc:AlternateContent>
      </w:r>
      <w:r>
        <w:rPr>
          <w:noProof/>
          <w:lang w:val="nl-NL" w:eastAsia="nl-NL"/>
        </w:rPr>
        <mc:AlternateContent>
          <mc:Choice Requires="wps">
            <w:drawing>
              <wp:anchor distT="0" distB="0" distL="114300" distR="114300" simplePos="0" relativeHeight="251661312" behindDoc="0" locked="0" layoutInCell="1" allowOverlap="1" wp14:anchorId="0F5491D0" wp14:editId="3A6A8C44">
                <wp:simplePos x="0" y="0"/>
                <wp:positionH relativeFrom="column">
                  <wp:posOffset>805180</wp:posOffset>
                </wp:positionH>
                <wp:positionV relativeFrom="paragraph">
                  <wp:posOffset>133985</wp:posOffset>
                </wp:positionV>
                <wp:extent cx="209550" cy="228600"/>
                <wp:effectExtent l="0" t="0" r="19050" b="19050"/>
                <wp:wrapNone/>
                <wp:docPr id="2" name="Ovaal 2"/>
                <wp:cNvGraphicFramePr/>
                <a:graphic xmlns:a="http://schemas.openxmlformats.org/drawingml/2006/main">
                  <a:graphicData uri="http://schemas.microsoft.com/office/word/2010/wordprocessingShape">
                    <wps:wsp>
                      <wps:cNvSpPr/>
                      <wps:spPr>
                        <a:xfrm>
                          <a:off x="0" y="0"/>
                          <a:ext cx="209550" cy="228600"/>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oval id="Ovaal 2" o:spid="_x0000_s1026" style="position:absolute;margin-left:63.4pt;margin-top:10.55pt;width:16.5pt;height:18pt;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" filled="f" strokecolor="#243f60 [1604]" strokeweight="2pt"/>
            </w:pict>
          </mc:Fallback>
        </mc:AlternateContent>
      </w:r>
      <w:r>
        <w:rPr>
          <w:noProof/>
          <w:lang w:val="nl-NL" w:eastAsia="nl-NL"/>
        </w:rPr>
        <mc:AlternateContent>
          <mc:Choice Requires="wps">
            <w:drawing>
              <wp:anchor distT="0" distB="0" distL="114300" distR="114300" simplePos="0" relativeHeight="251659264" behindDoc="0" locked="0" layoutInCell="1" allowOverlap="1" wp14:anchorId="77FB50D8" wp14:editId="7F595F62">
                <wp:simplePos x="0" y="0"/>
                <wp:positionH relativeFrom="column">
                  <wp:posOffset>376555</wp:posOffset>
                </wp:positionH>
                <wp:positionV relativeFrom="paragraph">
                  <wp:posOffset>133985</wp:posOffset>
                </wp:positionV>
                <wp:extent cx="209550" cy="228600"/>
                <wp:effectExtent l="0" t="0" r="19050" b="19050"/>
                <wp:wrapNone/>
                <wp:docPr id="1" name="Ovaal 1"/>
                <wp:cNvGraphicFramePr/>
                <a:graphic xmlns:a="http://schemas.openxmlformats.org/drawingml/2006/main">
                  <a:graphicData uri="http://schemas.microsoft.com/office/word/2010/wordprocessingShape">
                    <wps:wsp>
                      <wps:cNvSpPr/>
                      <wps:spPr>
                        <a:xfrm>
                          <a:off x="0" y="0"/>
                          <a:ext cx="209550" cy="228600"/>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oval id="Ovaal 1" o:spid="_x0000_s1026" style="position:absolute;margin-left:29.65pt;margin-top:10.55pt;width:16.5pt;height:18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" filled="f" strokecolor="#243f60 [1604]" strokeweight="2pt"/>
            </w:pict>
          </mc:Fallback>
        </mc:AlternateContent>
      </w:r>
    </w:p>
    <w:p w:rsidR="009E7336" w:rsidRPr="00256C01" w:rsidRDefault="00096785" w:rsidP="009E7336">
      <w:pPr>
        <w:pStyle w:val="Lijstalinea"/>
        <w:rPr>
          <w:lang w:val="en-US"/>
        </w:rPr>
      </w:pPr>
      <w:r w:rsidRPr="00256C01">
        <w:rPr>
          <w:lang w:val="en-US"/>
        </w:rPr>
        <w:t xml:space="preserve">A </w:t>
      </w:r>
      <w:r w:rsidR="0063721D" w:rsidRPr="00256C01">
        <w:rPr>
          <w:lang w:val="en-US"/>
        </w:rPr>
        <w:t xml:space="preserve"> </w:t>
      </w:r>
      <w:r w:rsidRPr="00256C01">
        <w:rPr>
          <w:lang w:val="en-US"/>
        </w:rPr>
        <w:t xml:space="preserve"> / </w:t>
      </w:r>
      <w:r w:rsidR="0063721D" w:rsidRPr="00256C01">
        <w:rPr>
          <w:lang w:val="en-US"/>
        </w:rPr>
        <w:t xml:space="preserve"> </w:t>
      </w:r>
      <w:r w:rsidRPr="00256C01">
        <w:rPr>
          <w:lang w:val="en-US"/>
        </w:rPr>
        <w:t xml:space="preserve"> B   / </w:t>
      </w:r>
      <w:r w:rsidR="0063721D" w:rsidRPr="00256C01">
        <w:rPr>
          <w:lang w:val="en-US"/>
        </w:rPr>
        <w:t xml:space="preserve"> </w:t>
      </w:r>
      <w:r w:rsidRPr="00256C01">
        <w:rPr>
          <w:lang w:val="en-US"/>
        </w:rPr>
        <w:t xml:space="preserve"> C </w:t>
      </w:r>
      <w:r w:rsidR="009E7336" w:rsidRPr="00256C01">
        <w:rPr>
          <w:lang w:val="en-US"/>
        </w:rPr>
        <w:t xml:space="preserve">   </w:t>
      </w:r>
      <w:r w:rsidR="009E7336" w:rsidRPr="00256C01">
        <w:rPr>
          <w:color w:val="00B0F0"/>
          <w:lang w:val="en-US"/>
        </w:rPr>
        <w:t>**</w:t>
      </w:r>
      <w:r w:rsidRPr="00256C01">
        <w:rPr>
          <w:lang w:val="en-US"/>
        </w:rPr>
        <w:tab/>
        <w:t>(please circle)</w:t>
      </w:r>
    </w:p>
    <w:p w:rsidR="009E7336" w:rsidRPr="00256C01" w:rsidRDefault="009E7336" w:rsidP="009E7336">
      <w:pPr>
        <w:pStyle w:val="Lijstalinea"/>
        <w:rPr>
          <w:lang w:val="en-US"/>
        </w:rPr>
      </w:pPr>
    </w:p>
    <w:p w:rsidR="0034256C" w:rsidRPr="00256C01" w:rsidRDefault="0034256C" w:rsidP="009E7336">
      <w:pPr>
        <w:pStyle w:val="Lijstalinea"/>
        <w:rPr>
          <w:color w:val="00B0F0"/>
          <w:lang w:val="en-US"/>
        </w:rPr>
      </w:pPr>
      <w:r w:rsidRPr="00256C01">
        <w:rPr>
          <w:color w:val="00B0F0"/>
          <w:lang w:val="en-US"/>
        </w:rPr>
        <w:t>** In the situation of model C the school simulates a practice environment strongly resembling variant B. The difference is mainly a strong simulated commercial setting in a so-called school-salon owned by the school. Regular customers are often also welcome in the school salon.</w:t>
      </w:r>
    </w:p>
    <w:p w:rsidR="0034256C" w:rsidRPr="00256C01" w:rsidRDefault="0034256C" w:rsidP="009E7336">
      <w:pPr>
        <w:pStyle w:val="Lijstalinea"/>
        <w:rPr>
          <w:color w:val="FF0000"/>
          <w:lang w:val="en-US"/>
        </w:rPr>
      </w:pPr>
    </w:p>
    <w:p w:rsidR="00B4445B" w:rsidRDefault="00096785" w:rsidP="00B4445B">
      <w:pPr>
        <w:pStyle w:val="Lijstalinea"/>
        <w:numPr>
          <w:ilvl w:val="0"/>
          <w:numId w:val="2"/>
        </w:numPr>
      </w:pPr>
      <w:r w:rsidRPr="00256C01">
        <w:rPr>
          <w:lang w:val="en-US"/>
        </w:rPr>
        <w:t xml:space="preserve">Which qualifications </w:t>
      </w:r>
      <w:r w:rsidR="0065603A" w:rsidRPr="00256C01">
        <w:rPr>
          <w:lang w:val="en-US"/>
        </w:rPr>
        <w:t xml:space="preserve">for hairdressers </w:t>
      </w:r>
      <w:r w:rsidRPr="00256C01">
        <w:rPr>
          <w:lang w:val="en-US"/>
        </w:rPr>
        <w:t xml:space="preserve">exist in your country in your National Qualification Framework and which level has been identified for these </w:t>
      </w:r>
      <w:r w:rsidR="0065603A" w:rsidRPr="00256C01">
        <w:rPr>
          <w:lang w:val="en-US"/>
        </w:rPr>
        <w:t xml:space="preserve">qualifications ? </w:t>
      </w:r>
      <w:proofErr w:type="spellStart"/>
      <w:r w:rsidR="0065603A">
        <w:t>Please</w:t>
      </w:r>
      <w:proofErr w:type="spellEnd"/>
      <w:r w:rsidR="0065603A">
        <w:t xml:space="preserve"> also </w:t>
      </w:r>
      <w:proofErr w:type="spellStart"/>
      <w:r w:rsidR="0065603A">
        <w:t>indicate</w:t>
      </w:r>
      <w:proofErr w:type="spellEnd"/>
      <w:r w:rsidR="0065603A">
        <w:t xml:space="preserve"> </w:t>
      </w:r>
    </w:p>
    <w:p w:rsidR="0065603A" w:rsidRDefault="0065603A" w:rsidP="0065603A">
      <w:pPr>
        <w:pStyle w:val="Lijstalinea"/>
      </w:pPr>
    </w:p>
    <w:p w:rsidR="0065603A" w:rsidRDefault="0065603A" w:rsidP="0065603A">
      <w:pPr>
        <w:pStyle w:val="Lijstalinea"/>
        <w:ind w:left="4248" w:firstLine="708"/>
      </w:pPr>
      <w:r w:rsidRPr="0065603A">
        <w:rPr>
          <w:u w:val="single"/>
        </w:rPr>
        <w:t>Level NQF</w:t>
      </w:r>
      <w:r w:rsidR="00CD4E9F">
        <w:tab/>
        <w:t xml:space="preserve">Duration in </w:t>
      </w:r>
      <w:proofErr w:type="spellStart"/>
      <w:r w:rsidR="00CD4E9F">
        <w:t>years</w:t>
      </w:r>
      <w:proofErr w:type="spellEnd"/>
    </w:p>
    <w:p w:rsidR="009E7336" w:rsidRPr="00CD4E9F" w:rsidRDefault="009E7336" w:rsidP="0065603A">
      <w:pPr>
        <w:pStyle w:val="Lijstalinea"/>
        <w:ind w:left="4248" w:firstLine="708"/>
      </w:pPr>
      <w:r>
        <w:tab/>
      </w:r>
      <w:r>
        <w:tab/>
      </w:r>
    </w:p>
    <w:p w:rsidR="009E7336" w:rsidRPr="0034256C" w:rsidRDefault="0065603A" w:rsidP="009E7336">
      <w:pPr>
        <w:pStyle w:val="Lijstalinea"/>
        <w:numPr>
          <w:ilvl w:val="0"/>
          <w:numId w:val="3"/>
        </w:numPr>
        <w:rPr>
          <w:lang w:val="en-GB"/>
        </w:rPr>
      </w:pPr>
      <w:r w:rsidRPr="0034256C">
        <w:rPr>
          <w:lang w:val="en-GB"/>
        </w:rPr>
        <w:t>junior hairdresser</w:t>
      </w:r>
      <w:r w:rsidRPr="0034256C">
        <w:rPr>
          <w:lang w:val="en-GB"/>
        </w:rPr>
        <w:tab/>
      </w:r>
      <w:r w:rsidRPr="0034256C">
        <w:rPr>
          <w:lang w:val="en-GB"/>
        </w:rPr>
        <w:tab/>
      </w:r>
      <w:r w:rsidRPr="0034256C">
        <w:rPr>
          <w:lang w:val="en-GB"/>
        </w:rPr>
        <w:tab/>
      </w:r>
      <w:r w:rsidRPr="0034256C">
        <w:rPr>
          <w:lang w:val="en-GB"/>
        </w:rPr>
        <w:tab/>
      </w:r>
      <w:r w:rsidR="000F50FB" w:rsidRPr="0034256C">
        <w:rPr>
          <w:color w:val="00B0F0"/>
          <w:lang w:val="en-GB"/>
        </w:rPr>
        <w:t xml:space="preserve">NLQF 2 </w:t>
      </w:r>
      <w:r w:rsidR="00CD4E9F" w:rsidRPr="0034256C">
        <w:rPr>
          <w:color w:val="00B0F0"/>
          <w:lang w:val="en-GB"/>
        </w:rPr>
        <w:tab/>
      </w:r>
      <w:r w:rsidR="009E7336" w:rsidRPr="0034256C">
        <w:rPr>
          <w:color w:val="00B0F0"/>
          <w:lang w:val="en-GB"/>
        </w:rPr>
        <w:t xml:space="preserve">2 </w:t>
      </w:r>
      <w:r w:rsidR="0034256C">
        <w:rPr>
          <w:color w:val="00B0F0"/>
          <w:lang w:val="en-GB"/>
        </w:rPr>
        <w:t>years</w:t>
      </w:r>
    </w:p>
    <w:p w:rsidR="0034256C" w:rsidRPr="0034256C" w:rsidRDefault="0034256C" w:rsidP="0034256C">
      <w:pPr>
        <w:pStyle w:val="Lijstalinea"/>
        <w:ind w:left="1068"/>
        <w:rPr>
          <w:lang w:val="en-GB"/>
        </w:rPr>
      </w:pPr>
    </w:p>
    <w:p w:rsidR="00CD4E9F" w:rsidRDefault="00B4445B" w:rsidP="00CD4E9F">
      <w:pPr>
        <w:pStyle w:val="Lijstalinea"/>
        <w:numPr>
          <w:ilvl w:val="0"/>
          <w:numId w:val="3"/>
        </w:numPr>
        <w:rPr>
          <w:lang w:val="en-GB"/>
        </w:rPr>
      </w:pPr>
      <w:r w:rsidRPr="003D23B8">
        <w:rPr>
          <w:lang w:val="en-GB"/>
        </w:rPr>
        <w:t>hairdresser</w:t>
      </w:r>
      <w:r w:rsidR="0065603A">
        <w:rPr>
          <w:lang w:val="en-GB"/>
        </w:rPr>
        <w:t xml:space="preserve"> ladies</w:t>
      </w:r>
      <w:r w:rsidR="0065603A">
        <w:rPr>
          <w:lang w:val="en-GB"/>
        </w:rPr>
        <w:tab/>
      </w:r>
      <w:r w:rsidR="0065603A">
        <w:rPr>
          <w:lang w:val="en-GB"/>
        </w:rPr>
        <w:tab/>
      </w:r>
      <w:r w:rsidR="0065603A">
        <w:rPr>
          <w:lang w:val="en-GB"/>
        </w:rPr>
        <w:tab/>
      </w:r>
      <w:r w:rsidR="0065603A">
        <w:rPr>
          <w:lang w:val="en-GB"/>
        </w:rPr>
        <w:tab/>
        <w:t>………………</w:t>
      </w:r>
      <w:r w:rsidR="00CD4E9F">
        <w:rPr>
          <w:lang w:val="en-GB"/>
        </w:rPr>
        <w:tab/>
        <w:t>………………</w:t>
      </w:r>
    </w:p>
    <w:p w:rsidR="0065603A" w:rsidRDefault="0065603A" w:rsidP="00CD4E9F">
      <w:pPr>
        <w:pStyle w:val="Lijstalinea"/>
        <w:ind w:left="1068"/>
        <w:rPr>
          <w:lang w:val="en-GB"/>
        </w:rPr>
      </w:pPr>
    </w:p>
    <w:p w:rsidR="00CD4E9F" w:rsidRDefault="00B4445B" w:rsidP="00CD4E9F">
      <w:pPr>
        <w:pStyle w:val="Lijstalinea"/>
        <w:numPr>
          <w:ilvl w:val="0"/>
          <w:numId w:val="3"/>
        </w:numPr>
        <w:rPr>
          <w:lang w:val="en-GB"/>
        </w:rPr>
      </w:pPr>
      <w:r w:rsidRPr="0065603A">
        <w:rPr>
          <w:lang w:val="nl-NL"/>
        </w:rPr>
        <w:t>hairdresser</w:t>
      </w:r>
      <w:r w:rsidR="0065603A" w:rsidRPr="0065603A">
        <w:rPr>
          <w:lang w:val="nl-NL"/>
        </w:rPr>
        <w:t xml:space="preserve"> men</w:t>
      </w:r>
      <w:r w:rsidR="0065603A" w:rsidRPr="0065603A">
        <w:rPr>
          <w:lang w:val="nl-NL"/>
        </w:rPr>
        <w:tab/>
      </w:r>
      <w:r w:rsidR="0065603A">
        <w:rPr>
          <w:lang w:val="nl-NL"/>
        </w:rPr>
        <w:tab/>
      </w:r>
      <w:r w:rsidR="0065603A">
        <w:rPr>
          <w:lang w:val="nl-NL"/>
        </w:rPr>
        <w:tab/>
      </w:r>
      <w:r w:rsidR="0065603A">
        <w:rPr>
          <w:lang w:val="nl-NL"/>
        </w:rPr>
        <w:tab/>
      </w:r>
      <w:r w:rsidR="0065603A">
        <w:rPr>
          <w:lang w:val="en-GB"/>
        </w:rPr>
        <w:t>………………</w:t>
      </w:r>
      <w:r w:rsidR="00CD4E9F">
        <w:rPr>
          <w:lang w:val="en-GB"/>
        </w:rPr>
        <w:tab/>
        <w:t>………………</w:t>
      </w:r>
    </w:p>
    <w:p w:rsidR="0065603A" w:rsidRDefault="0065603A" w:rsidP="00CD4E9F">
      <w:pPr>
        <w:pStyle w:val="Lijstalinea"/>
        <w:ind w:left="1068"/>
        <w:rPr>
          <w:lang w:val="en-GB"/>
        </w:rPr>
      </w:pPr>
    </w:p>
    <w:p w:rsidR="00CD4E9F" w:rsidRDefault="0065603A" w:rsidP="00CD4E9F">
      <w:pPr>
        <w:pStyle w:val="Lijstalinea"/>
        <w:numPr>
          <w:ilvl w:val="0"/>
          <w:numId w:val="3"/>
        </w:numPr>
        <w:rPr>
          <w:lang w:val="en-GB"/>
        </w:rPr>
      </w:pPr>
      <w:r w:rsidRPr="00256C01">
        <w:rPr>
          <w:lang w:val="en-US"/>
        </w:rPr>
        <w:t xml:space="preserve">hairdresser </w:t>
      </w:r>
      <w:r w:rsidR="00B4445B" w:rsidRPr="00256C01">
        <w:rPr>
          <w:lang w:val="en-US"/>
        </w:rPr>
        <w:t>women and men</w:t>
      </w:r>
      <w:r w:rsidRPr="00256C01">
        <w:rPr>
          <w:lang w:val="en-US"/>
        </w:rPr>
        <w:tab/>
      </w:r>
      <w:r w:rsidRPr="00256C01">
        <w:rPr>
          <w:lang w:val="en-US"/>
        </w:rPr>
        <w:tab/>
      </w:r>
      <w:r w:rsidR="000F50FB" w:rsidRPr="00256C01">
        <w:rPr>
          <w:color w:val="00B0F0"/>
          <w:lang w:val="en-US"/>
        </w:rPr>
        <w:t>NLQF 3</w:t>
      </w:r>
      <w:r w:rsidR="000F50FB" w:rsidRPr="00256C01">
        <w:rPr>
          <w:color w:val="00B0F0"/>
          <w:lang w:val="en-US"/>
        </w:rPr>
        <w:tab/>
      </w:r>
      <w:r w:rsidR="00CD4E9F" w:rsidRPr="0034256C">
        <w:rPr>
          <w:color w:val="00B0F0"/>
          <w:lang w:val="en-GB"/>
        </w:rPr>
        <w:tab/>
      </w:r>
      <w:r w:rsidR="0034256C">
        <w:rPr>
          <w:color w:val="00B0F0"/>
          <w:lang w:val="en-GB"/>
        </w:rPr>
        <w:t>3 years</w:t>
      </w:r>
    </w:p>
    <w:p w:rsidR="0065603A" w:rsidRDefault="0065603A" w:rsidP="00CD4E9F">
      <w:pPr>
        <w:pStyle w:val="Lijstalinea"/>
        <w:ind w:left="1068"/>
        <w:rPr>
          <w:lang w:val="en-GB"/>
        </w:rPr>
      </w:pPr>
    </w:p>
    <w:p w:rsidR="00CD4E9F" w:rsidRDefault="0065603A" w:rsidP="00CD4E9F">
      <w:pPr>
        <w:pStyle w:val="Lijstalinea"/>
        <w:numPr>
          <w:ilvl w:val="0"/>
          <w:numId w:val="3"/>
        </w:numPr>
        <w:rPr>
          <w:lang w:val="en-GB"/>
        </w:rPr>
      </w:pPr>
      <w:r>
        <w:rPr>
          <w:lang w:val="nl-NL"/>
        </w:rPr>
        <w:t>entrepreneur</w:t>
      </w:r>
      <w:r>
        <w:rPr>
          <w:lang w:val="nl-NL"/>
        </w:rPr>
        <w:tab/>
      </w:r>
      <w:r>
        <w:rPr>
          <w:lang w:val="nl-NL"/>
        </w:rPr>
        <w:tab/>
      </w:r>
      <w:r>
        <w:rPr>
          <w:lang w:val="nl-NL"/>
        </w:rPr>
        <w:tab/>
      </w:r>
      <w:r>
        <w:rPr>
          <w:lang w:val="nl-NL"/>
        </w:rPr>
        <w:tab/>
      </w:r>
      <w:r w:rsidR="000F50FB" w:rsidRPr="0034256C">
        <w:rPr>
          <w:color w:val="00B0F0"/>
          <w:lang w:val="nl-NL"/>
        </w:rPr>
        <w:t>NLQF 4</w:t>
      </w:r>
      <w:r w:rsidR="000F50FB" w:rsidRPr="0034256C">
        <w:rPr>
          <w:color w:val="00B0F0"/>
          <w:lang w:val="nl-NL"/>
        </w:rPr>
        <w:tab/>
      </w:r>
      <w:r w:rsidR="00CD4E9F" w:rsidRPr="0034256C">
        <w:rPr>
          <w:color w:val="00B0F0"/>
          <w:lang w:val="en-GB"/>
        </w:rPr>
        <w:tab/>
      </w:r>
      <w:r w:rsidR="0034256C" w:rsidRPr="0034256C">
        <w:rPr>
          <w:color w:val="00B0F0"/>
          <w:lang w:val="en-GB"/>
        </w:rPr>
        <w:t>3 years</w:t>
      </w:r>
    </w:p>
    <w:p w:rsidR="0065603A" w:rsidRDefault="0065603A" w:rsidP="00CD4E9F">
      <w:pPr>
        <w:pStyle w:val="Lijstalinea"/>
        <w:ind w:left="1068"/>
        <w:rPr>
          <w:lang w:val="en-GB"/>
        </w:rPr>
      </w:pPr>
    </w:p>
    <w:p w:rsidR="00CD4E9F" w:rsidRDefault="009E7336" w:rsidP="00CD4E9F">
      <w:pPr>
        <w:pStyle w:val="Lijstalinea"/>
        <w:numPr>
          <w:ilvl w:val="0"/>
          <w:numId w:val="3"/>
        </w:numPr>
        <w:rPr>
          <w:lang w:val="en-GB"/>
        </w:rPr>
      </w:pPr>
      <w:r>
        <w:rPr>
          <w:lang w:val="nl-NL"/>
        </w:rPr>
        <w:t>Hairdresser black hair</w:t>
      </w:r>
      <w:r w:rsidR="0065603A">
        <w:rPr>
          <w:lang w:val="nl-NL"/>
        </w:rPr>
        <w:tab/>
      </w:r>
      <w:r w:rsidR="0065603A">
        <w:rPr>
          <w:lang w:val="nl-NL"/>
        </w:rPr>
        <w:tab/>
      </w:r>
      <w:r w:rsidR="0065603A">
        <w:rPr>
          <w:lang w:val="nl-NL"/>
        </w:rPr>
        <w:tab/>
      </w:r>
      <w:r w:rsidR="000F50FB" w:rsidRPr="0034256C">
        <w:rPr>
          <w:color w:val="00B0F0"/>
          <w:lang w:val="nl-NL"/>
        </w:rPr>
        <w:t>NLQF 3</w:t>
      </w:r>
      <w:r w:rsidR="000F50FB" w:rsidRPr="0034256C">
        <w:rPr>
          <w:color w:val="00B0F0"/>
          <w:lang w:val="nl-NL"/>
        </w:rPr>
        <w:tab/>
      </w:r>
      <w:r w:rsidR="00CD4E9F" w:rsidRPr="0034256C">
        <w:rPr>
          <w:color w:val="00B0F0"/>
          <w:lang w:val="en-GB"/>
        </w:rPr>
        <w:tab/>
      </w:r>
      <w:r w:rsidR="0034256C" w:rsidRPr="0034256C">
        <w:rPr>
          <w:color w:val="00B0F0"/>
          <w:lang w:val="en-GB"/>
        </w:rPr>
        <w:t>3 years</w:t>
      </w:r>
    </w:p>
    <w:p w:rsidR="0065603A" w:rsidRDefault="0065603A" w:rsidP="00CD4E9F">
      <w:pPr>
        <w:pStyle w:val="Lijstalinea"/>
        <w:ind w:left="1068"/>
        <w:rPr>
          <w:lang w:val="en-GB"/>
        </w:rPr>
      </w:pPr>
    </w:p>
    <w:p w:rsidR="00CD4E9F" w:rsidRDefault="0065603A" w:rsidP="00CD4E9F">
      <w:pPr>
        <w:pStyle w:val="Lijstalinea"/>
        <w:numPr>
          <w:ilvl w:val="0"/>
          <w:numId w:val="3"/>
        </w:numPr>
        <w:rPr>
          <w:lang w:val="en-GB"/>
        </w:rPr>
      </w:pPr>
      <w:r>
        <w:rPr>
          <w:lang w:val="nl-NL"/>
        </w:rPr>
        <w:t>…………………………….</w:t>
      </w:r>
      <w:r>
        <w:rPr>
          <w:lang w:val="nl-NL"/>
        </w:rPr>
        <w:tab/>
      </w:r>
      <w:r>
        <w:rPr>
          <w:lang w:val="nl-NL"/>
        </w:rPr>
        <w:tab/>
      </w:r>
      <w:r>
        <w:rPr>
          <w:lang w:val="nl-NL"/>
        </w:rPr>
        <w:tab/>
      </w:r>
      <w:r>
        <w:rPr>
          <w:lang w:val="en-GB"/>
        </w:rPr>
        <w:t>………………</w:t>
      </w:r>
      <w:r w:rsidR="00CD4E9F">
        <w:rPr>
          <w:lang w:val="en-GB"/>
        </w:rPr>
        <w:tab/>
        <w:t>………………</w:t>
      </w:r>
    </w:p>
    <w:p w:rsidR="0065603A" w:rsidRDefault="0065603A" w:rsidP="00CD4E9F">
      <w:pPr>
        <w:pStyle w:val="Lijstalinea"/>
        <w:ind w:left="1068"/>
        <w:rPr>
          <w:lang w:val="en-GB"/>
        </w:rPr>
      </w:pPr>
    </w:p>
    <w:p w:rsidR="00B4445B" w:rsidRDefault="00B4445B" w:rsidP="00B4445B"/>
    <w:p w:rsidR="0063721D" w:rsidRDefault="0063721D" w:rsidP="0063721D"/>
    <w:p w:rsidR="00C71E38" w:rsidRDefault="00C71E38" w:rsidP="00B4445B"/>
    <w:p w:rsidR="00B83810" w:rsidRPr="00256C01" w:rsidRDefault="00CD4E9F" w:rsidP="00C71E38">
      <w:pPr>
        <w:pStyle w:val="Lijstalinea"/>
        <w:numPr>
          <w:ilvl w:val="0"/>
          <w:numId w:val="2"/>
        </w:numPr>
        <w:rPr>
          <w:lang w:val="en-US"/>
        </w:rPr>
      </w:pPr>
      <w:r w:rsidRPr="00256C01">
        <w:rPr>
          <w:lang w:val="en-US"/>
        </w:rPr>
        <w:t>When available p</w:t>
      </w:r>
      <w:r w:rsidR="0063721D" w:rsidRPr="00256C01">
        <w:rPr>
          <w:lang w:val="en-US"/>
        </w:rPr>
        <w:t>lease</w:t>
      </w:r>
      <w:r w:rsidRPr="00256C01">
        <w:rPr>
          <w:lang w:val="en-US"/>
        </w:rPr>
        <w:t xml:space="preserve"> provide figures </w:t>
      </w:r>
      <w:r w:rsidR="00AE6D2C" w:rsidRPr="00256C01">
        <w:rPr>
          <w:lang w:val="en-US"/>
        </w:rPr>
        <w:t xml:space="preserve">in an enclosure </w:t>
      </w:r>
      <w:r w:rsidR="00B83810" w:rsidRPr="00256C01">
        <w:rPr>
          <w:lang w:val="en-US"/>
        </w:rPr>
        <w:t>with the number of students leaving school in the last 10 years with a completed qualification in the different models of work-based learning in your country.</w:t>
      </w:r>
      <w:r w:rsidR="00AE6D2C" w:rsidRPr="00256C01">
        <w:rPr>
          <w:lang w:val="en-US"/>
        </w:rPr>
        <w:t xml:space="preserve"> </w:t>
      </w:r>
    </w:p>
    <w:p w:rsidR="000F50FB" w:rsidRPr="00256C01" w:rsidRDefault="00AE6D2C" w:rsidP="000F50FB">
      <w:pPr>
        <w:pStyle w:val="Lijstalinea"/>
        <w:rPr>
          <w:lang w:val="en-US"/>
        </w:rPr>
      </w:pPr>
      <w:r w:rsidRPr="00256C01">
        <w:rPr>
          <w:lang w:val="en-US"/>
        </w:rPr>
        <w:t xml:space="preserve">(Important </w:t>
      </w:r>
      <w:proofErr w:type="spellStart"/>
      <w:r w:rsidRPr="00256C01">
        <w:rPr>
          <w:lang w:val="en-US"/>
        </w:rPr>
        <w:t>ist</w:t>
      </w:r>
      <w:proofErr w:type="spellEnd"/>
      <w:r w:rsidRPr="00256C01">
        <w:rPr>
          <w:lang w:val="en-US"/>
        </w:rPr>
        <w:t xml:space="preserve"> to know whether there is an increase or decrease of</w:t>
      </w:r>
      <w:r w:rsidR="00C43A58" w:rsidRPr="00256C01">
        <w:rPr>
          <w:lang w:val="en-US"/>
        </w:rPr>
        <w:t xml:space="preserve"> </w:t>
      </w:r>
      <w:r w:rsidR="000F50FB" w:rsidRPr="00256C01">
        <w:rPr>
          <w:lang w:val="en-US"/>
        </w:rPr>
        <w:t>the number of students.)</w:t>
      </w:r>
    </w:p>
    <w:p w:rsidR="00D1071C" w:rsidRPr="00256C01" w:rsidRDefault="00D1071C" w:rsidP="000F50FB">
      <w:pPr>
        <w:pStyle w:val="Lijstalinea"/>
        <w:rPr>
          <w:lang w:val="en-US"/>
        </w:rPr>
      </w:pPr>
    </w:p>
    <w:p w:rsidR="000F50FB" w:rsidRPr="00256C01" w:rsidRDefault="0034256C" w:rsidP="000F50FB">
      <w:pPr>
        <w:pStyle w:val="Lijstalinea"/>
        <w:rPr>
          <w:color w:val="00B0F0"/>
          <w:lang w:val="en-US"/>
        </w:rPr>
      </w:pPr>
      <w:r w:rsidRPr="00256C01">
        <w:rPr>
          <w:color w:val="00B0F0"/>
          <w:lang w:val="en-US"/>
        </w:rPr>
        <w:t>Graphics : Graduate students per level per year.</w:t>
      </w:r>
    </w:p>
    <w:p w:rsidR="0034256C" w:rsidRPr="00256C01" w:rsidRDefault="0034256C" w:rsidP="000F50FB">
      <w:pPr>
        <w:pStyle w:val="Lijstalinea"/>
        <w:rPr>
          <w:lang w:val="en-US"/>
        </w:rPr>
      </w:pPr>
    </w:p>
    <w:tbl>
      <w:tblPr>
        <w:tblW w:w="7717" w:type="dxa"/>
        <w:tblInd w:w="55" w:type="dxa"/>
        <w:tblCellMar>
          <w:left w:w="70" w:type="dxa"/>
          <w:right w:w="70" w:type="dxa"/>
        </w:tblCellMar>
        <w:tblLook w:val="04A0" w:firstRow="1" w:lastRow="0" w:firstColumn="1" w:lastColumn="0" w:noHBand="0" w:noVBand="1"/>
      </w:tblPr>
      <w:tblGrid>
        <w:gridCol w:w="1107"/>
        <w:gridCol w:w="960"/>
        <w:gridCol w:w="960"/>
        <w:gridCol w:w="960"/>
        <w:gridCol w:w="960"/>
        <w:gridCol w:w="960"/>
        <w:gridCol w:w="960"/>
        <w:gridCol w:w="960"/>
      </w:tblGrid>
      <w:tr w:rsidR="00D1071C" w:rsidRPr="00D1071C" w:rsidTr="00D1071C">
        <w:trPr>
          <w:trHeight w:val="315"/>
        </w:trPr>
        <w:tc>
          <w:tcPr>
            <w:tcW w:w="997" w:type="dxa"/>
            <w:tcBorders>
              <w:top w:val="nil"/>
              <w:left w:val="nil"/>
              <w:bottom w:val="single" w:sz="8" w:space="0" w:color="9BC2E6"/>
              <w:right w:val="nil"/>
            </w:tcBorders>
            <w:shd w:val="clear" w:color="000000" w:fill="DDEBF7"/>
            <w:noWrap/>
            <w:vAlign w:val="bottom"/>
            <w:hideMark/>
          </w:tcPr>
          <w:p w:rsidR="00D1071C" w:rsidRPr="00256C01" w:rsidRDefault="00D1071C" w:rsidP="00D1071C">
            <w:pPr>
              <w:spacing w:line="240" w:lineRule="auto"/>
              <w:ind w:left="87"/>
              <w:rPr>
                <w:rFonts w:ascii="Times New Roman" w:hAnsi="Times New Roman"/>
                <w:color w:val="000000"/>
                <w:sz w:val="20"/>
                <w:lang w:val="en-US" w:eastAsia="nl-NL"/>
              </w:rPr>
            </w:pPr>
            <w:r w:rsidRPr="00256C01">
              <w:rPr>
                <w:rFonts w:ascii="Times New Roman" w:hAnsi="Times New Roman"/>
                <w:color w:val="000000"/>
                <w:sz w:val="20"/>
                <w:lang w:val="en-US" w:eastAsia="nl-NL"/>
              </w:rPr>
              <w:t> </w:t>
            </w:r>
          </w:p>
        </w:tc>
        <w:tc>
          <w:tcPr>
            <w:tcW w:w="960" w:type="dxa"/>
            <w:tcBorders>
              <w:top w:val="nil"/>
              <w:left w:val="nil"/>
              <w:bottom w:val="single" w:sz="8" w:space="0" w:color="9BC2E6"/>
              <w:right w:val="nil"/>
            </w:tcBorders>
            <w:shd w:val="clear" w:color="000000" w:fill="DDEBF7"/>
            <w:noWrap/>
            <w:vAlign w:val="center"/>
            <w:hideMark/>
          </w:tcPr>
          <w:p w:rsidR="00D1071C" w:rsidRPr="00D1071C" w:rsidRDefault="00D1071C" w:rsidP="00D1071C">
            <w:pPr>
              <w:spacing w:line="240" w:lineRule="auto"/>
              <w:jc w:val="right"/>
              <w:rPr>
                <w:rFonts w:ascii="Arial" w:hAnsi="Arial" w:cs="Arial"/>
                <w:b/>
                <w:bCs/>
                <w:color w:val="000000"/>
                <w:sz w:val="20"/>
                <w:lang w:val="nl-NL" w:eastAsia="nl-NL"/>
              </w:rPr>
            </w:pPr>
            <w:r w:rsidRPr="00D1071C">
              <w:rPr>
                <w:rFonts w:ascii="Arial" w:hAnsi="Arial" w:cs="Arial"/>
                <w:b/>
                <w:bCs/>
                <w:color w:val="000000"/>
                <w:sz w:val="20"/>
                <w:lang w:val="nl-NL" w:eastAsia="nl-NL"/>
              </w:rPr>
              <w:t>2008</w:t>
            </w:r>
          </w:p>
        </w:tc>
        <w:tc>
          <w:tcPr>
            <w:tcW w:w="960" w:type="dxa"/>
            <w:tcBorders>
              <w:top w:val="nil"/>
              <w:left w:val="nil"/>
              <w:bottom w:val="single" w:sz="8" w:space="0" w:color="9BC2E6"/>
              <w:right w:val="nil"/>
            </w:tcBorders>
            <w:shd w:val="clear" w:color="000000" w:fill="DDEBF7"/>
            <w:noWrap/>
            <w:vAlign w:val="center"/>
            <w:hideMark/>
          </w:tcPr>
          <w:p w:rsidR="00D1071C" w:rsidRPr="00D1071C" w:rsidRDefault="00D1071C" w:rsidP="00D1071C">
            <w:pPr>
              <w:spacing w:line="240" w:lineRule="auto"/>
              <w:jc w:val="right"/>
              <w:rPr>
                <w:rFonts w:ascii="Arial" w:hAnsi="Arial" w:cs="Arial"/>
                <w:b/>
                <w:bCs/>
                <w:color w:val="000000"/>
                <w:sz w:val="20"/>
                <w:lang w:val="nl-NL" w:eastAsia="nl-NL"/>
              </w:rPr>
            </w:pPr>
            <w:r w:rsidRPr="00D1071C">
              <w:rPr>
                <w:rFonts w:ascii="Arial" w:hAnsi="Arial" w:cs="Arial"/>
                <w:b/>
                <w:bCs/>
                <w:color w:val="000000"/>
                <w:sz w:val="20"/>
                <w:lang w:val="nl-NL" w:eastAsia="nl-NL"/>
              </w:rPr>
              <w:t>2009</w:t>
            </w:r>
          </w:p>
        </w:tc>
        <w:tc>
          <w:tcPr>
            <w:tcW w:w="960" w:type="dxa"/>
            <w:tcBorders>
              <w:top w:val="nil"/>
              <w:left w:val="nil"/>
              <w:bottom w:val="single" w:sz="8" w:space="0" w:color="9BC2E6"/>
              <w:right w:val="nil"/>
            </w:tcBorders>
            <w:shd w:val="clear" w:color="000000" w:fill="DDEBF7"/>
            <w:noWrap/>
            <w:vAlign w:val="center"/>
            <w:hideMark/>
          </w:tcPr>
          <w:p w:rsidR="00D1071C" w:rsidRPr="00D1071C" w:rsidRDefault="00D1071C" w:rsidP="00D1071C">
            <w:pPr>
              <w:spacing w:line="240" w:lineRule="auto"/>
              <w:jc w:val="right"/>
              <w:rPr>
                <w:rFonts w:ascii="Arial" w:hAnsi="Arial" w:cs="Arial"/>
                <w:b/>
                <w:bCs/>
                <w:color w:val="000000"/>
                <w:sz w:val="20"/>
                <w:lang w:val="nl-NL" w:eastAsia="nl-NL"/>
              </w:rPr>
            </w:pPr>
            <w:r w:rsidRPr="00D1071C">
              <w:rPr>
                <w:rFonts w:ascii="Arial" w:hAnsi="Arial" w:cs="Arial"/>
                <w:b/>
                <w:bCs/>
                <w:color w:val="000000"/>
                <w:sz w:val="20"/>
                <w:lang w:val="nl-NL" w:eastAsia="nl-NL"/>
              </w:rPr>
              <w:t>2010</w:t>
            </w:r>
          </w:p>
        </w:tc>
        <w:tc>
          <w:tcPr>
            <w:tcW w:w="960" w:type="dxa"/>
            <w:tcBorders>
              <w:top w:val="nil"/>
              <w:left w:val="nil"/>
              <w:bottom w:val="single" w:sz="8" w:space="0" w:color="9BC2E6"/>
              <w:right w:val="nil"/>
            </w:tcBorders>
            <w:shd w:val="clear" w:color="000000" w:fill="DDEBF7"/>
            <w:noWrap/>
            <w:vAlign w:val="center"/>
            <w:hideMark/>
          </w:tcPr>
          <w:p w:rsidR="00D1071C" w:rsidRPr="00D1071C" w:rsidRDefault="00D1071C" w:rsidP="00D1071C">
            <w:pPr>
              <w:spacing w:line="240" w:lineRule="auto"/>
              <w:jc w:val="right"/>
              <w:rPr>
                <w:rFonts w:ascii="Arial" w:hAnsi="Arial" w:cs="Arial"/>
                <w:b/>
                <w:bCs/>
                <w:color w:val="000000"/>
                <w:sz w:val="20"/>
                <w:lang w:val="nl-NL" w:eastAsia="nl-NL"/>
              </w:rPr>
            </w:pPr>
            <w:r w:rsidRPr="00D1071C">
              <w:rPr>
                <w:rFonts w:ascii="Arial" w:hAnsi="Arial" w:cs="Arial"/>
                <w:b/>
                <w:bCs/>
                <w:color w:val="000000"/>
                <w:sz w:val="20"/>
                <w:lang w:val="nl-NL" w:eastAsia="nl-NL"/>
              </w:rPr>
              <w:t>2011</w:t>
            </w:r>
          </w:p>
        </w:tc>
        <w:tc>
          <w:tcPr>
            <w:tcW w:w="960" w:type="dxa"/>
            <w:tcBorders>
              <w:top w:val="nil"/>
              <w:left w:val="nil"/>
              <w:bottom w:val="single" w:sz="8" w:space="0" w:color="9BC2E6"/>
              <w:right w:val="nil"/>
            </w:tcBorders>
            <w:shd w:val="clear" w:color="000000" w:fill="DDEBF7"/>
            <w:noWrap/>
            <w:vAlign w:val="center"/>
            <w:hideMark/>
          </w:tcPr>
          <w:p w:rsidR="00D1071C" w:rsidRPr="00D1071C" w:rsidRDefault="00D1071C" w:rsidP="00D1071C">
            <w:pPr>
              <w:spacing w:line="240" w:lineRule="auto"/>
              <w:jc w:val="right"/>
              <w:rPr>
                <w:rFonts w:ascii="Arial" w:hAnsi="Arial" w:cs="Arial"/>
                <w:b/>
                <w:bCs/>
                <w:color w:val="000000"/>
                <w:sz w:val="20"/>
                <w:lang w:val="nl-NL" w:eastAsia="nl-NL"/>
              </w:rPr>
            </w:pPr>
            <w:r w:rsidRPr="00D1071C">
              <w:rPr>
                <w:rFonts w:ascii="Arial" w:hAnsi="Arial" w:cs="Arial"/>
                <w:b/>
                <w:bCs/>
                <w:color w:val="000000"/>
                <w:sz w:val="20"/>
                <w:lang w:val="nl-NL" w:eastAsia="nl-NL"/>
              </w:rPr>
              <w:t>2012</w:t>
            </w:r>
          </w:p>
        </w:tc>
        <w:tc>
          <w:tcPr>
            <w:tcW w:w="960" w:type="dxa"/>
            <w:tcBorders>
              <w:top w:val="nil"/>
              <w:left w:val="nil"/>
              <w:bottom w:val="single" w:sz="8" w:space="0" w:color="9BC2E6"/>
              <w:right w:val="nil"/>
            </w:tcBorders>
            <w:shd w:val="clear" w:color="000000" w:fill="DDEBF7"/>
            <w:noWrap/>
            <w:vAlign w:val="center"/>
            <w:hideMark/>
          </w:tcPr>
          <w:p w:rsidR="00D1071C" w:rsidRPr="00D1071C" w:rsidRDefault="00D1071C" w:rsidP="00D1071C">
            <w:pPr>
              <w:spacing w:line="240" w:lineRule="auto"/>
              <w:jc w:val="right"/>
              <w:rPr>
                <w:rFonts w:ascii="Arial" w:hAnsi="Arial" w:cs="Arial"/>
                <w:b/>
                <w:bCs/>
                <w:color w:val="000000"/>
                <w:sz w:val="20"/>
                <w:lang w:val="nl-NL" w:eastAsia="nl-NL"/>
              </w:rPr>
            </w:pPr>
            <w:r w:rsidRPr="00D1071C">
              <w:rPr>
                <w:rFonts w:ascii="Arial" w:hAnsi="Arial" w:cs="Arial"/>
                <w:b/>
                <w:bCs/>
                <w:color w:val="000000"/>
                <w:sz w:val="20"/>
                <w:lang w:val="nl-NL" w:eastAsia="nl-NL"/>
              </w:rPr>
              <w:t>2013</w:t>
            </w:r>
          </w:p>
        </w:tc>
        <w:tc>
          <w:tcPr>
            <w:tcW w:w="960" w:type="dxa"/>
            <w:tcBorders>
              <w:top w:val="nil"/>
              <w:left w:val="nil"/>
              <w:bottom w:val="single" w:sz="8" w:space="0" w:color="9BC2E6"/>
              <w:right w:val="nil"/>
            </w:tcBorders>
            <w:shd w:val="clear" w:color="000000" w:fill="DDEBF7"/>
            <w:noWrap/>
            <w:vAlign w:val="center"/>
            <w:hideMark/>
          </w:tcPr>
          <w:p w:rsidR="00D1071C" w:rsidRPr="00D1071C" w:rsidRDefault="00D1071C" w:rsidP="00D1071C">
            <w:pPr>
              <w:spacing w:line="240" w:lineRule="auto"/>
              <w:jc w:val="right"/>
              <w:rPr>
                <w:rFonts w:ascii="Arial" w:hAnsi="Arial" w:cs="Arial"/>
                <w:b/>
                <w:bCs/>
                <w:color w:val="000000"/>
                <w:sz w:val="20"/>
                <w:lang w:val="nl-NL" w:eastAsia="nl-NL"/>
              </w:rPr>
            </w:pPr>
            <w:r w:rsidRPr="00D1071C">
              <w:rPr>
                <w:rFonts w:ascii="Arial" w:hAnsi="Arial" w:cs="Arial"/>
                <w:b/>
                <w:bCs/>
                <w:color w:val="000000"/>
                <w:sz w:val="20"/>
                <w:lang w:val="nl-NL" w:eastAsia="nl-NL"/>
              </w:rPr>
              <w:t>2014</w:t>
            </w:r>
          </w:p>
        </w:tc>
      </w:tr>
      <w:tr w:rsidR="00D1071C" w:rsidRPr="00D1071C" w:rsidTr="00D1071C">
        <w:trPr>
          <w:trHeight w:val="315"/>
        </w:trPr>
        <w:tc>
          <w:tcPr>
            <w:tcW w:w="997" w:type="dxa"/>
            <w:tcBorders>
              <w:top w:val="nil"/>
              <w:left w:val="nil"/>
              <w:bottom w:val="single" w:sz="8" w:space="0" w:color="9BC2E6"/>
              <w:right w:val="nil"/>
            </w:tcBorders>
            <w:shd w:val="clear" w:color="auto" w:fill="auto"/>
            <w:noWrap/>
            <w:vAlign w:val="center"/>
            <w:hideMark/>
          </w:tcPr>
          <w:p w:rsidR="00D1071C" w:rsidRPr="00D1071C" w:rsidRDefault="00D1071C" w:rsidP="00D1071C">
            <w:pPr>
              <w:spacing w:line="240" w:lineRule="auto"/>
              <w:rPr>
                <w:rFonts w:ascii="Arial" w:hAnsi="Arial" w:cs="Arial"/>
                <w:b/>
                <w:bCs/>
                <w:color w:val="000000"/>
                <w:sz w:val="20"/>
                <w:lang w:val="nl-NL" w:eastAsia="nl-NL"/>
              </w:rPr>
            </w:pPr>
            <w:r w:rsidRPr="00D1071C">
              <w:rPr>
                <w:rFonts w:ascii="Arial" w:hAnsi="Arial" w:cs="Arial"/>
                <w:b/>
                <w:bCs/>
                <w:color w:val="000000"/>
                <w:sz w:val="20"/>
                <w:lang w:val="nl-NL" w:eastAsia="nl-NL"/>
              </w:rPr>
              <w:t>Totaal</w:t>
            </w:r>
          </w:p>
        </w:tc>
        <w:tc>
          <w:tcPr>
            <w:tcW w:w="960" w:type="dxa"/>
            <w:tcBorders>
              <w:top w:val="nil"/>
              <w:left w:val="nil"/>
              <w:bottom w:val="single" w:sz="8" w:space="0" w:color="9BC2E6"/>
              <w:right w:val="nil"/>
            </w:tcBorders>
            <w:shd w:val="clear" w:color="auto" w:fill="auto"/>
            <w:noWrap/>
            <w:vAlign w:val="center"/>
            <w:hideMark/>
          </w:tcPr>
          <w:p w:rsidR="00D1071C" w:rsidRPr="00D1071C" w:rsidRDefault="00D1071C" w:rsidP="00D1071C">
            <w:pPr>
              <w:spacing w:line="240" w:lineRule="auto"/>
              <w:jc w:val="right"/>
              <w:rPr>
                <w:rFonts w:ascii="Arial" w:hAnsi="Arial" w:cs="Arial"/>
                <w:b/>
                <w:bCs/>
                <w:color w:val="000000"/>
                <w:sz w:val="20"/>
                <w:lang w:val="nl-NL" w:eastAsia="nl-NL"/>
              </w:rPr>
            </w:pPr>
            <w:r w:rsidRPr="00D1071C">
              <w:rPr>
                <w:rFonts w:ascii="Arial" w:hAnsi="Arial" w:cs="Arial"/>
                <w:b/>
                <w:bCs/>
                <w:color w:val="000000"/>
                <w:sz w:val="20"/>
                <w:lang w:val="nl-NL" w:eastAsia="nl-NL"/>
              </w:rPr>
              <w:t>2473</w:t>
            </w:r>
          </w:p>
        </w:tc>
        <w:tc>
          <w:tcPr>
            <w:tcW w:w="960" w:type="dxa"/>
            <w:tcBorders>
              <w:top w:val="nil"/>
              <w:left w:val="nil"/>
              <w:bottom w:val="single" w:sz="8" w:space="0" w:color="9BC2E6"/>
              <w:right w:val="nil"/>
            </w:tcBorders>
            <w:shd w:val="clear" w:color="auto" w:fill="auto"/>
            <w:noWrap/>
            <w:vAlign w:val="center"/>
            <w:hideMark/>
          </w:tcPr>
          <w:p w:rsidR="00D1071C" w:rsidRPr="00D1071C" w:rsidRDefault="00D1071C" w:rsidP="00D1071C">
            <w:pPr>
              <w:spacing w:line="240" w:lineRule="auto"/>
              <w:jc w:val="right"/>
              <w:rPr>
                <w:rFonts w:ascii="Arial" w:hAnsi="Arial" w:cs="Arial"/>
                <w:b/>
                <w:bCs/>
                <w:color w:val="000000"/>
                <w:sz w:val="20"/>
                <w:lang w:val="nl-NL" w:eastAsia="nl-NL"/>
              </w:rPr>
            </w:pPr>
            <w:r w:rsidRPr="00D1071C">
              <w:rPr>
                <w:rFonts w:ascii="Arial" w:hAnsi="Arial" w:cs="Arial"/>
                <w:b/>
                <w:bCs/>
                <w:color w:val="000000"/>
                <w:sz w:val="20"/>
                <w:lang w:val="nl-NL" w:eastAsia="nl-NL"/>
              </w:rPr>
              <w:t>2714</w:t>
            </w:r>
          </w:p>
        </w:tc>
        <w:tc>
          <w:tcPr>
            <w:tcW w:w="960" w:type="dxa"/>
            <w:tcBorders>
              <w:top w:val="nil"/>
              <w:left w:val="nil"/>
              <w:bottom w:val="single" w:sz="8" w:space="0" w:color="9BC2E6"/>
              <w:right w:val="nil"/>
            </w:tcBorders>
            <w:shd w:val="clear" w:color="auto" w:fill="auto"/>
            <w:noWrap/>
            <w:vAlign w:val="center"/>
            <w:hideMark/>
          </w:tcPr>
          <w:p w:rsidR="00D1071C" w:rsidRPr="00D1071C" w:rsidRDefault="00D1071C" w:rsidP="00D1071C">
            <w:pPr>
              <w:spacing w:line="240" w:lineRule="auto"/>
              <w:jc w:val="right"/>
              <w:rPr>
                <w:rFonts w:ascii="Arial" w:hAnsi="Arial" w:cs="Arial"/>
                <w:b/>
                <w:bCs/>
                <w:color w:val="000000"/>
                <w:sz w:val="20"/>
                <w:lang w:val="nl-NL" w:eastAsia="nl-NL"/>
              </w:rPr>
            </w:pPr>
            <w:r w:rsidRPr="00D1071C">
              <w:rPr>
                <w:rFonts w:ascii="Arial" w:hAnsi="Arial" w:cs="Arial"/>
                <w:b/>
                <w:bCs/>
                <w:color w:val="000000"/>
                <w:sz w:val="20"/>
                <w:lang w:val="nl-NL" w:eastAsia="nl-NL"/>
              </w:rPr>
              <w:t>2884</w:t>
            </w:r>
          </w:p>
        </w:tc>
        <w:tc>
          <w:tcPr>
            <w:tcW w:w="960" w:type="dxa"/>
            <w:tcBorders>
              <w:top w:val="nil"/>
              <w:left w:val="nil"/>
              <w:bottom w:val="single" w:sz="8" w:space="0" w:color="9BC2E6"/>
              <w:right w:val="nil"/>
            </w:tcBorders>
            <w:shd w:val="clear" w:color="auto" w:fill="auto"/>
            <w:noWrap/>
            <w:vAlign w:val="center"/>
            <w:hideMark/>
          </w:tcPr>
          <w:p w:rsidR="00D1071C" w:rsidRPr="00D1071C" w:rsidRDefault="00D1071C" w:rsidP="00D1071C">
            <w:pPr>
              <w:spacing w:line="240" w:lineRule="auto"/>
              <w:jc w:val="right"/>
              <w:rPr>
                <w:rFonts w:ascii="Arial" w:hAnsi="Arial" w:cs="Arial"/>
                <w:b/>
                <w:bCs/>
                <w:color w:val="000000"/>
                <w:sz w:val="20"/>
                <w:lang w:val="nl-NL" w:eastAsia="nl-NL"/>
              </w:rPr>
            </w:pPr>
            <w:r w:rsidRPr="00D1071C">
              <w:rPr>
                <w:rFonts w:ascii="Arial" w:hAnsi="Arial" w:cs="Arial"/>
                <w:b/>
                <w:bCs/>
                <w:color w:val="000000"/>
                <w:sz w:val="20"/>
                <w:lang w:val="nl-NL" w:eastAsia="nl-NL"/>
              </w:rPr>
              <w:t>3083</w:t>
            </w:r>
          </w:p>
        </w:tc>
        <w:tc>
          <w:tcPr>
            <w:tcW w:w="960" w:type="dxa"/>
            <w:tcBorders>
              <w:top w:val="nil"/>
              <w:left w:val="nil"/>
              <w:bottom w:val="single" w:sz="8" w:space="0" w:color="9BC2E6"/>
              <w:right w:val="nil"/>
            </w:tcBorders>
            <w:shd w:val="clear" w:color="auto" w:fill="auto"/>
            <w:noWrap/>
            <w:vAlign w:val="center"/>
            <w:hideMark/>
          </w:tcPr>
          <w:p w:rsidR="00D1071C" w:rsidRPr="00D1071C" w:rsidRDefault="00D1071C" w:rsidP="00D1071C">
            <w:pPr>
              <w:spacing w:line="240" w:lineRule="auto"/>
              <w:jc w:val="right"/>
              <w:rPr>
                <w:rFonts w:ascii="Arial" w:hAnsi="Arial" w:cs="Arial"/>
                <w:b/>
                <w:bCs/>
                <w:color w:val="000000"/>
                <w:sz w:val="20"/>
                <w:lang w:val="nl-NL" w:eastAsia="nl-NL"/>
              </w:rPr>
            </w:pPr>
            <w:r w:rsidRPr="00D1071C">
              <w:rPr>
                <w:rFonts w:ascii="Arial" w:hAnsi="Arial" w:cs="Arial"/>
                <w:b/>
                <w:bCs/>
                <w:color w:val="000000"/>
                <w:sz w:val="20"/>
                <w:lang w:val="nl-NL" w:eastAsia="nl-NL"/>
              </w:rPr>
              <w:t>3138</w:t>
            </w:r>
          </w:p>
        </w:tc>
        <w:tc>
          <w:tcPr>
            <w:tcW w:w="960" w:type="dxa"/>
            <w:tcBorders>
              <w:top w:val="nil"/>
              <w:left w:val="nil"/>
              <w:bottom w:val="single" w:sz="8" w:space="0" w:color="9BC2E6"/>
              <w:right w:val="nil"/>
            </w:tcBorders>
            <w:shd w:val="clear" w:color="auto" w:fill="auto"/>
            <w:noWrap/>
            <w:vAlign w:val="center"/>
            <w:hideMark/>
          </w:tcPr>
          <w:p w:rsidR="00D1071C" w:rsidRPr="00D1071C" w:rsidRDefault="00D1071C" w:rsidP="00D1071C">
            <w:pPr>
              <w:spacing w:line="240" w:lineRule="auto"/>
              <w:jc w:val="right"/>
              <w:rPr>
                <w:rFonts w:ascii="Arial" w:hAnsi="Arial" w:cs="Arial"/>
                <w:b/>
                <w:bCs/>
                <w:color w:val="000000"/>
                <w:sz w:val="20"/>
                <w:lang w:val="nl-NL" w:eastAsia="nl-NL"/>
              </w:rPr>
            </w:pPr>
            <w:r w:rsidRPr="00D1071C">
              <w:rPr>
                <w:rFonts w:ascii="Arial" w:hAnsi="Arial" w:cs="Arial"/>
                <w:b/>
                <w:bCs/>
                <w:color w:val="000000"/>
                <w:sz w:val="20"/>
                <w:lang w:val="nl-NL" w:eastAsia="nl-NL"/>
              </w:rPr>
              <w:t>3284</w:t>
            </w:r>
          </w:p>
        </w:tc>
        <w:tc>
          <w:tcPr>
            <w:tcW w:w="960" w:type="dxa"/>
            <w:tcBorders>
              <w:top w:val="nil"/>
              <w:left w:val="nil"/>
              <w:bottom w:val="single" w:sz="8" w:space="0" w:color="9BC2E6"/>
              <w:right w:val="nil"/>
            </w:tcBorders>
            <w:shd w:val="clear" w:color="auto" w:fill="auto"/>
            <w:noWrap/>
            <w:vAlign w:val="center"/>
            <w:hideMark/>
          </w:tcPr>
          <w:p w:rsidR="00D1071C" w:rsidRPr="00D1071C" w:rsidRDefault="00D1071C" w:rsidP="00D1071C">
            <w:pPr>
              <w:spacing w:line="240" w:lineRule="auto"/>
              <w:jc w:val="right"/>
              <w:rPr>
                <w:rFonts w:ascii="Arial" w:hAnsi="Arial" w:cs="Arial"/>
                <w:b/>
                <w:bCs/>
                <w:color w:val="000000"/>
                <w:sz w:val="20"/>
                <w:lang w:val="nl-NL" w:eastAsia="nl-NL"/>
              </w:rPr>
            </w:pPr>
            <w:r w:rsidRPr="00D1071C">
              <w:rPr>
                <w:rFonts w:ascii="Arial" w:hAnsi="Arial" w:cs="Arial"/>
                <w:b/>
                <w:bCs/>
                <w:color w:val="000000"/>
                <w:sz w:val="20"/>
                <w:lang w:val="nl-NL" w:eastAsia="nl-NL"/>
              </w:rPr>
              <w:t>3246</w:t>
            </w:r>
          </w:p>
        </w:tc>
      </w:tr>
      <w:tr w:rsidR="00D1071C" w:rsidRPr="00D1071C" w:rsidTr="00D1071C">
        <w:trPr>
          <w:trHeight w:val="300"/>
        </w:trPr>
        <w:tc>
          <w:tcPr>
            <w:tcW w:w="997" w:type="dxa"/>
            <w:tcBorders>
              <w:top w:val="nil"/>
              <w:left w:val="nil"/>
              <w:bottom w:val="nil"/>
              <w:right w:val="nil"/>
            </w:tcBorders>
            <w:shd w:val="clear" w:color="auto" w:fill="auto"/>
            <w:noWrap/>
            <w:vAlign w:val="center"/>
            <w:hideMark/>
          </w:tcPr>
          <w:p w:rsidR="00D1071C" w:rsidRPr="00D1071C" w:rsidRDefault="00D1071C" w:rsidP="00D1071C">
            <w:pPr>
              <w:spacing w:line="240" w:lineRule="auto"/>
              <w:rPr>
                <w:rFonts w:ascii="Arial" w:hAnsi="Arial" w:cs="Arial"/>
                <w:color w:val="000000"/>
                <w:sz w:val="20"/>
                <w:lang w:val="nl-NL" w:eastAsia="nl-NL"/>
              </w:rPr>
            </w:pPr>
            <w:r w:rsidRPr="00D1071C">
              <w:rPr>
                <w:rFonts w:ascii="Arial" w:hAnsi="Arial" w:cs="Arial"/>
                <w:color w:val="000000"/>
                <w:sz w:val="20"/>
                <w:lang w:val="nl-NL" w:eastAsia="nl-NL"/>
              </w:rPr>
              <w:t>niveau 2</w:t>
            </w:r>
          </w:p>
        </w:tc>
        <w:tc>
          <w:tcPr>
            <w:tcW w:w="960" w:type="dxa"/>
            <w:tcBorders>
              <w:top w:val="nil"/>
              <w:left w:val="nil"/>
              <w:bottom w:val="nil"/>
              <w:right w:val="nil"/>
            </w:tcBorders>
            <w:shd w:val="clear" w:color="auto" w:fill="auto"/>
            <w:noWrap/>
            <w:vAlign w:val="center"/>
            <w:hideMark/>
          </w:tcPr>
          <w:p w:rsidR="00D1071C" w:rsidRPr="00D1071C" w:rsidRDefault="00D1071C" w:rsidP="00D1071C">
            <w:pPr>
              <w:spacing w:line="240" w:lineRule="auto"/>
              <w:jc w:val="right"/>
              <w:rPr>
                <w:rFonts w:ascii="Arial" w:hAnsi="Arial" w:cs="Arial"/>
                <w:color w:val="000000"/>
                <w:sz w:val="20"/>
                <w:lang w:val="nl-NL" w:eastAsia="nl-NL"/>
              </w:rPr>
            </w:pPr>
            <w:r w:rsidRPr="00D1071C">
              <w:rPr>
                <w:rFonts w:ascii="Arial" w:hAnsi="Arial" w:cs="Arial"/>
                <w:color w:val="000000"/>
                <w:sz w:val="20"/>
                <w:lang w:val="nl-NL" w:eastAsia="nl-NL"/>
              </w:rPr>
              <w:t>1183</w:t>
            </w:r>
          </w:p>
        </w:tc>
        <w:tc>
          <w:tcPr>
            <w:tcW w:w="960" w:type="dxa"/>
            <w:tcBorders>
              <w:top w:val="nil"/>
              <w:left w:val="nil"/>
              <w:bottom w:val="nil"/>
              <w:right w:val="nil"/>
            </w:tcBorders>
            <w:shd w:val="clear" w:color="auto" w:fill="auto"/>
            <w:noWrap/>
            <w:vAlign w:val="center"/>
            <w:hideMark/>
          </w:tcPr>
          <w:p w:rsidR="00D1071C" w:rsidRPr="00D1071C" w:rsidRDefault="00D1071C" w:rsidP="00D1071C">
            <w:pPr>
              <w:spacing w:line="240" w:lineRule="auto"/>
              <w:jc w:val="right"/>
              <w:rPr>
                <w:rFonts w:ascii="Arial" w:hAnsi="Arial" w:cs="Arial"/>
                <w:color w:val="000000"/>
                <w:sz w:val="20"/>
                <w:lang w:val="nl-NL" w:eastAsia="nl-NL"/>
              </w:rPr>
            </w:pPr>
            <w:r w:rsidRPr="00D1071C">
              <w:rPr>
                <w:rFonts w:ascii="Arial" w:hAnsi="Arial" w:cs="Arial"/>
                <w:color w:val="000000"/>
                <w:sz w:val="20"/>
                <w:lang w:val="nl-NL" w:eastAsia="nl-NL"/>
              </w:rPr>
              <w:t>1367</w:t>
            </w:r>
          </w:p>
        </w:tc>
        <w:tc>
          <w:tcPr>
            <w:tcW w:w="960" w:type="dxa"/>
            <w:tcBorders>
              <w:top w:val="nil"/>
              <w:left w:val="nil"/>
              <w:bottom w:val="nil"/>
              <w:right w:val="nil"/>
            </w:tcBorders>
            <w:shd w:val="clear" w:color="auto" w:fill="auto"/>
            <w:noWrap/>
            <w:vAlign w:val="center"/>
            <w:hideMark/>
          </w:tcPr>
          <w:p w:rsidR="00D1071C" w:rsidRPr="00D1071C" w:rsidRDefault="00D1071C" w:rsidP="00D1071C">
            <w:pPr>
              <w:spacing w:line="240" w:lineRule="auto"/>
              <w:jc w:val="right"/>
              <w:rPr>
                <w:rFonts w:ascii="Arial" w:hAnsi="Arial" w:cs="Arial"/>
                <w:color w:val="000000"/>
                <w:sz w:val="20"/>
                <w:lang w:val="nl-NL" w:eastAsia="nl-NL"/>
              </w:rPr>
            </w:pPr>
            <w:r w:rsidRPr="00D1071C">
              <w:rPr>
                <w:rFonts w:ascii="Arial" w:hAnsi="Arial" w:cs="Arial"/>
                <w:color w:val="000000"/>
                <w:sz w:val="20"/>
                <w:lang w:val="nl-NL" w:eastAsia="nl-NL"/>
              </w:rPr>
              <w:t>1487</w:t>
            </w:r>
          </w:p>
        </w:tc>
        <w:tc>
          <w:tcPr>
            <w:tcW w:w="960" w:type="dxa"/>
            <w:tcBorders>
              <w:top w:val="nil"/>
              <w:left w:val="nil"/>
              <w:bottom w:val="nil"/>
              <w:right w:val="nil"/>
            </w:tcBorders>
            <w:shd w:val="clear" w:color="auto" w:fill="auto"/>
            <w:noWrap/>
            <w:vAlign w:val="center"/>
            <w:hideMark/>
          </w:tcPr>
          <w:p w:rsidR="00D1071C" w:rsidRPr="00D1071C" w:rsidRDefault="00D1071C" w:rsidP="00D1071C">
            <w:pPr>
              <w:spacing w:line="240" w:lineRule="auto"/>
              <w:jc w:val="right"/>
              <w:rPr>
                <w:rFonts w:ascii="Arial" w:hAnsi="Arial" w:cs="Arial"/>
                <w:color w:val="000000"/>
                <w:sz w:val="20"/>
                <w:lang w:val="nl-NL" w:eastAsia="nl-NL"/>
              </w:rPr>
            </w:pPr>
            <w:r w:rsidRPr="00D1071C">
              <w:rPr>
                <w:rFonts w:ascii="Arial" w:hAnsi="Arial" w:cs="Arial"/>
                <w:color w:val="000000"/>
                <w:sz w:val="20"/>
                <w:lang w:val="nl-NL" w:eastAsia="nl-NL"/>
              </w:rPr>
              <w:t>1586</w:t>
            </w:r>
          </w:p>
        </w:tc>
        <w:tc>
          <w:tcPr>
            <w:tcW w:w="960" w:type="dxa"/>
            <w:tcBorders>
              <w:top w:val="nil"/>
              <w:left w:val="nil"/>
              <w:bottom w:val="nil"/>
              <w:right w:val="nil"/>
            </w:tcBorders>
            <w:shd w:val="clear" w:color="auto" w:fill="auto"/>
            <w:noWrap/>
            <w:vAlign w:val="center"/>
            <w:hideMark/>
          </w:tcPr>
          <w:p w:rsidR="00D1071C" w:rsidRPr="00D1071C" w:rsidRDefault="00D1071C" w:rsidP="00D1071C">
            <w:pPr>
              <w:spacing w:line="240" w:lineRule="auto"/>
              <w:jc w:val="right"/>
              <w:rPr>
                <w:rFonts w:ascii="Arial" w:hAnsi="Arial" w:cs="Arial"/>
                <w:color w:val="000000"/>
                <w:sz w:val="20"/>
                <w:lang w:val="nl-NL" w:eastAsia="nl-NL"/>
              </w:rPr>
            </w:pPr>
            <w:r w:rsidRPr="00D1071C">
              <w:rPr>
                <w:rFonts w:ascii="Arial" w:hAnsi="Arial" w:cs="Arial"/>
                <w:color w:val="000000"/>
                <w:sz w:val="20"/>
                <w:lang w:val="nl-NL" w:eastAsia="nl-NL"/>
              </w:rPr>
              <w:t>1767</w:t>
            </w:r>
          </w:p>
        </w:tc>
        <w:tc>
          <w:tcPr>
            <w:tcW w:w="960" w:type="dxa"/>
            <w:tcBorders>
              <w:top w:val="nil"/>
              <w:left w:val="nil"/>
              <w:bottom w:val="nil"/>
              <w:right w:val="nil"/>
            </w:tcBorders>
            <w:shd w:val="clear" w:color="auto" w:fill="auto"/>
            <w:noWrap/>
            <w:vAlign w:val="center"/>
            <w:hideMark/>
          </w:tcPr>
          <w:p w:rsidR="00D1071C" w:rsidRPr="00D1071C" w:rsidRDefault="00D1071C" w:rsidP="00D1071C">
            <w:pPr>
              <w:spacing w:line="240" w:lineRule="auto"/>
              <w:jc w:val="right"/>
              <w:rPr>
                <w:rFonts w:ascii="Arial" w:hAnsi="Arial" w:cs="Arial"/>
                <w:color w:val="000000"/>
                <w:sz w:val="20"/>
                <w:lang w:val="nl-NL" w:eastAsia="nl-NL"/>
              </w:rPr>
            </w:pPr>
            <w:r w:rsidRPr="00D1071C">
              <w:rPr>
                <w:rFonts w:ascii="Arial" w:hAnsi="Arial" w:cs="Arial"/>
                <w:color w:val="000000"/>
                <w:sz w:val="20"/>
                <w:lang w:val="nl-NL" w:eastAsia="nl-NL"/>
              </w:rPr>
              <w:t>1806</w:t>
            </w:r>
          </w:p>
        </w:tc>
        <w:tc>
          <w:tcPr>
            <w:tcW w:w="960" w:type="dxa"/>
            <w:tcBorders>
              <w:top w:val="nil"/>
              <w:left w:val="nil"/>
              <w:bottom w:val="nil"/>
              <w:right w:val="nil"/>
            </w:tcBorders>
            <w:shd w:val="clear" w:color="auto" w:fill="auto"/>
            <w:noWrap/>
            <w:vAlign w:val="center"/>
            <w:hideMark/>
          </w:tcPr>
          <w:p w:rsidR="00D1071C" w:rsidRPr="00D1071C" w:rsidRDefault="00D1071C" w:rsidP="00D1071C">
            <w:pPr>
              <w:spacing w:line="240" w:lineRule="auto"/>
              <w:jc w:val="right"/>
              <w:rPr>
                <w:rFonts w:ascii="Arial" w:hAnsi="Arial" w:cs="Arial"/>
                <w:color w:val="000000"/>
                <w:sz w:val="20"/>
                <w:lang w:val="nl-NL" w:eastAsia="nl-NL"/>
              </w:rPr>
            </w:pPr>
            <w:r w:rsidRPr="00D1071C">
              <w:rPr>
                <w:rFonts w:ascii="Arial" w:hAnsi="Arial" w:cs="Arial"/>
                <w:color w:val="000000"/>
                <w:sz w:val="20"/>
                <w:lang w:val="nl-NL" w:eastAsia="nl-NL"/>
              </w:rPr>
              <w:t>1671</w:t>
            </w:r>
          </w:p>
        </w:tc>
      </w:tr>
      <w:tr w:rsidR="00D1071C" w:rsidRPr="00D1071C" w:rsidTr="00D1071C">
        <w:trPr>
          <w:trHeight w:val="300"/>
        </w:trPr>
        <w:tc>
          <w:tcPr>
            <w:tcW w:w="997" w:type="dxa"/>
            <w:tcBorders>
              <w:top w:val="nil"/>
              <w:left w:val="nil"/>
              <w:bottom w:val="nil"/>
              <w:right w:val="nil"/>
            </w:tcBorders>
            <w:shd w:val="clear" w:color="auto" w:fill="auto"/>
            <w:noWrap/>
            <w:vAlign w:val="center"/>
            <w:hideMark/>
          </w:tcPr>
          <w:p w:rsidR="00D1071C" w:rsidRPr="00D1071C" w:rsidRDefault="00D1071C" w:rsidP="00D1071C">
            <w:pPr>
              <w:spacing w:line="240" w:lineRule="auto"/>
              <w:rPr>
                <w:rFonts w:ascii="Arial" w:hAnsi="Arial" w:cs="Arial"/>
                <w:color w:val="000000"/>
                <w:sz w:val="20"/>
                <w:lang w:val="nl-NL" w:eastAsia="nl-NL"/>
              </w:rPr>
            </w:pPr>
            <w:r w:rsidRPr="00D1071C">
              <w:rPr>
                <w:rFonts w:ascii="Arial" w:hAnsi="Arial" w:cs="Arial"/>
                <w:color w:val="000000"/>
                <w:sz w:val="20"/>
                <w:lang w:val="nl-NL" w:eastAsia="nl-NL"/>
              </w:rPr>
              <w:t>niveau 3</w:t>
            </w:r>
          </w:p>
        </w:tc>
        <w:tc>
          <w:tcPr>
            <w:tcW w:w="960" w:type="dxa"/>
            <w:tcBorders>
              <w:top w:val="nil"/>
              <w:left w:val="nil"/>
              <w:bottom w:val="nil"/>
              <w:right w:val="nil"/>
            </w:tcBorders>
            <w:shd w:val="clear" w:color="auto" w:fill="auto"/>
            <w:noWrap/>
            <w:vAlign w:val="center"/>
            <w:hideMark/>
          </w:tcPr>
          <w:p w:rsidR="00D1071C" w:rsidRPr="00D1071C" w:rsidRDefault="00D1071C" w:rsidP="00D1071C">
            <w:pPr>
              <w:spacing w:line="240" w:lineRule="auto"/>
              <w:jc w:val="right"/>
              <w:rPr>
                <w:rFonts w:ascii="Arial" w:hAnsi="Arial" w:cs="Arial"/>
                <w:color w:val="000000"/>
                <w:sz w:val="20"/>
                <w:lang w:val="nl-NL" w:eastAsia="nl-NL"/>
              </w:rPr>
            </w:pPr>
            <w:r w:rsidRPr="00D1071C">
              <w:rPr>
                <w:rFonts w:ascii="Arial" w:hAnsi="Arial" w:cs="Arial"/>
                <w:color w:val="000000"/>
                <w:sz w:val="20"/>
                <w:lang w:val="nl-NL" w:eastAsia="nl-NL"/>
              </w:rPr>
              <w:t>1290</w:t>
            </w:r>
          </w:p>
        </w:tc>
        <w:tc>
          <w:tcPr>
            <w:tcW w:w="960" w:type="dxa"/>
            <w:tcBorders>
              <w:top w:val="nil"/>
              <w:left w:val="nil"/>
              <w:bottom w:val="nil"/>
              <w:right w:val="nil"/>
            </w:tcBorders>
            <w:shd w:val="clear" w:color="auto" w:fill="auto"/>
            <w:noWrap/>
            <w:vAlign w:val="center"/>
            <w:hideMark/>
          </w:tcPr>
          <w:p w:rsidR="00D1071C" w:rsidRPr="00D1071C" w:rsidRDefault="00D1071C" w:rsidP="00D1071C">
            <w:pPr>
              <w:spacing w:line="240" w:lineRule="auto"/>
              <w:jc w:val="right"/>
              <w:rPr>
                <w:rFonts w:ascii="Arial" w:hAnsi="Arial" w:cs="Arial"/>
                <w:color w:val="000000"/>
                <w:sz w:val="20"/>
                <w:lang w:val="nl-NL" w:eastAsia="nl-NL"/>
              </w:rPr>
            </w:pPr>
            <w:r w:rsidRPr="00D1071C">
              <w:rPr>
                <w:rFonts w:ascii="Arial" w:hAnsi="Arial" w:cs="Arial"/>
                <w:color w:val="000000"/>
                <w:sz w:val="20"/>
                <w:lang w:val="nl-NL" w:eastAsia="nl-NL"/>
              </w:rPr>
              <w:t>1347</w:t>
            </w:r>
          </w:p>
        </w:tc>
        <w:tc>
          <w:tcPr>
            <w:tcW w:w="960" w:type="dxa"/>
            <w:tcBorders>
              <w:top w:val="nil"/>
              <w:left w:val="nil"/>
              <w:bottom w:val="nil"/>
              <w:right w:val="nil"/>
            </w:tcBorders>
            <w:shd w:val="clear" w:color="auto" w:fill="auto"/>
            <w:noWrap/>
            <w:vAlign w:val="center"/>
            <w:hideMark/>
          </w:tcPr>
          <w:p w:rsidR="00D1071C" w:rsidRPr="00D1071C" w:rsidRDefault="00D1071C" w:rsidP="00D1071C">
            <w:pPr>
              <w:spacing w:line="240" w:lineRule="auto"/>
              <w:jc w:val="right"/>
              <w:rPr>
                <w:rFonts w:ascii="Arial" w:hAnsi="Arial" w:cs="Arial"/>
                <w:color w:val="000000"/>
                <w:sz w:val="20"/>
                <w:lang w:val="nl-NL" w:eastAsia="nl-NL"/>
              </w:rPr>
            </w:pPr>
            <w:r w:rsidRPr="00D1071C">
              <w:rPr>
                <w:rFonts w:ascii="Arial" w:hAnsi="Arial" w:cs="Arial"/>
                <w:color w:val="000000"/>
                <w:sz w:val="20"/>
                <w:lang w:val="nl-NL" w:eastAsia="nl-NL"/>
              </w:rPr>
              <w:t>1397</w:t>
            </w:r>
          </w:p>
        </w:tc>
        <w:tc>
          <w:tcPr>
            <w:tcW w:w="960" w:type="dxa"/>
            <w:tcBorders>
              <w:top w:val="nil"/>
              <w:left w:val="nil"/>
              <w:bottom w:val="nil"/>
              <w:right w:val="nil"/>
            </w:tcBorders>
            <w:shd w:val="clear" w:color="auto" w:fill="auto"/>
            <w:noWrap/>
            <w:vAlign w:val="center"/>
            <w:hideMark/>
          </w:tcPr>
          <w:p w:rsidR="00D1071C" w:rsidRPr="00D1071C" w:rsidRDefault="00D1071C" w:rsidP="00D1071C">
            <w:pPr>
              <w:spacing w:line="240" w:lineRule="auto"/>
              <w:jc w:val="right"/>
              <w:rPr>
                <w:rFonts w:ascii="Arial" w:hAnsi="Arial" w:cs="Arial"/>
                <w:color w:val="000000"/>
                <w:sz w:val="20"/>
                <w:lang w:val="nl-NL" w:eastAsia="nl-NL"/>
              </w:rPr>
            </w:pPr>
            <w:r w:rsidRPr="00D1071C">
              <w:rPr>
                <w:rFonts w:ascii="Arial" w:hAnsi="Arial" w:cs="Arial"/>
                <w:color w:val="000000"/>
                <w:sz w:val="20"/>
                <w:lang w:val="nl-NL" w:eastAsia="nl-NL"/>
              </w:rPr>
              <w:t>1497</w:t>
            </w:r>
          </w:p>
        </w:tc>
        <w:tc>
          <w:tcPr>
            <w:tcW w:w="960" w:type="dxa"/>
            <w:tcBorders>
              <w:top w:val="nil"/>
              <w:left w:val="nil"/>
              <w:bottom w:val="nil"/>
              <w:right w:val="nil"/>
            </w:tcBorders>
            <w:shd w:val="clear" w:color="auto" w:fill="auto"/>
            <w:noWrap/>
            <w:vAlign w:val="center"/>
            <w:hideMark/>
          </w:tcPr>
          <w:p w:rsidR="00D1071C" w:rsidRPr="00D1071C" w:rsidRDefault="00D1071C" w:rsidP="00D1071C">
            <w:pPr>
              <w:spacing w:line="240" w:lineRule="auto"/>
              <w:jc w:val="right"/>
              <w:rPr>
                <w:rFonts w:ascii="Arial" w:hAnsi="Arial" w:cs="Arial"/>
                <w:color w:val="000000"/>
                <w:sz w:val="20"/>
                <w:lang w:val="nl-NL" w:eastAsia="nl-NL"/>
              </w:rPr>
            </w:pPr>
            <w:r w:rsidRPr="00D1071C">
              <w:rPr>
                <w:rFonts w:ascii="Arial" w:hAnsi="Arial" w:cs="Arial"/>
                <w:color w:val="000000"/>
                <w:sz w:val="20"/>
                <w:lang w:val="nl-NL" w:eastAsia="nl-NL"/>
              </w:rPr>
              <w:t>1371</w:t>
            </w:r>
          </w:p>
        </w:tc>
        <w:tc>
          <w:tcPr>
            <w:tcW w:w="960" w:type="dxa"/>
            <w:tcBorders>
              <w:top w:val="nil"/>
              <w:left w:val="nil"/>
              <w:bottom w:val="nil"/>
              <w:right w:val="nil"/>
            </w:tcBorders>
            <w:shd w:val="clear" w:color="auto" w:fill="auto"/>
            <w:noWrap/>
            <w:vAlign w:val="center"/>
            <w:hideMark/>
          </w:tcPr>
          <w:p w:rsidR="00D1071C" w:rsidRPr="00D1071C" w:rsidRDefault="00D1071C" w:rsidP="00D1071C">
            <w:pPr>
              <w:spacing w:line="240" w:lineRule="auto"/>
              <w:jc w:val="right"/>
              <w:rPr>
                <w:rFonts w:ascii="Arial" w:hAnsi="Arial" w:cs="Arial"/>
                <w:color w:val="000000"/>
                <w:sz w:val="20"/>
                <w:lang w:val="nl-NL" w:eastAsia="nl-NL"/>
              </w:rPr>
            </w:pPr>
            <w:r w:rsidRPr="00D1071C">
              <w:rPr>
                <w:rFonts w:ascii="Arial" w:hAnsi="Arial" w:cs="Arial"/>
                <w:color w:val="000000"/>
                <w:sz w:val="20"/>
                <w:lang w:val="nl-NL" w:eastAsia="nl-NL"/>
              </w:rPr>
              <w:t>1451</w:t>
            </w:r>
          </w:p>
        </w:tc>
        <w:tc>
          <w:tcPr>
            <w:tcW w:w="960" w:type="dxa"/>
            <w:tcBorders>
              <w:top w:val="nil"/>
              <w:left w:val="nil"/>
              <w:bottom w:val="nil"/>
              <w:right w:val="nil"/>
            </w:tcBorders>
            <w:shd w:val="clear" w:color="auto" w:fill="auto"/>
            <w:noWrap/>
            <w:vAlign w:val="center"/>
            <w:hideMark/>
          </w:tcPr>
          <w:p w:rsidR="00D1071C" w:rsidRPr="00D1071C" w:rsidRDefault="00D1071C" w:rsidP="00D1071C">
            <w:pPr>
              <w:spacing w:line="240" w:lineRule="auto"/>
              <w:jc w:val="right"/>
              <w:rPr>
                <w:rFonts w:ascii="Arial" w:hAnsi="Arial" w:cs="Arial"/>
                <w:color w:val="000000"/>
                <w:sz w:val="20"/>
                <w:lang w:val="nl-NL" w:eastAsia="nl-NL"/>
              </w:rPr>
            </w:pPr>
            <w:r w:rsidRPr="00D1071C">
              <w:rPr>
                <w:rFonts w:ascii="Arial" w:hAnsi="Arial" w:cs="Arial"/>
                <w:color w:val="000000"/>
                <w:sz w:val="20"/>
                <w:lang w:val="nl-NL" w:eastAsia="nl-NL"/>
              </w:rPr>
              <w:t>1509</w:t>
            </w:r>
          </w:p>
        </w:tc>
      </w:tr>
      <w:tr w:rsidR="00D1071C" w:rsidRPr="00D1071C" w:rsidTr="00D1071C">
        <w:trPr>
          <w:trHeight w:val="315"/>
        </w:trPr>
        <w:tc>
          <w:tcPr>
            <w:tcW w:w="997" w:type="dxa"/>
            <w:tcBorders>
              <w:top w:val="nil"/>
              <w:left w:val="nil"/>
              <w:bottom w:val="nil"/>
              <w:right w:val="nil"/>
            </w:tcBorders>
            <w:shd w:val="clear" w:color="auto" w:fill="auto"/>
            <w:noWrap/>
            <w:vAlign w:val="center"/>
            <w:hideMark/>
          </w:tcPr>
          <w:p w:rsidR="00D1071C" w:rsidRPr="00D1071C" w:rsidRDefault="00D1071C" w:rsidP="00D1071C">
            <w:pPr>
              <w:spacing w:line="240" w:lineRule="auto"/>
              <w:rPr>
                <w:rFonts w:ascii="Arial" w:hAnsi="Arial" w:cs="Arial"/>
                <w:color w:val="000000"/>
                <w:sz w:val="20"/>
                <w:lang w:val="nl-NL" w:eastAsia="nl-NL"/>
              </w:rPr>
            </w:pPr>
            <w:r w:rsidRPr="00D1071C">
              <w:rPr>
                <w:rFonts w:ascii="Arial" w:hAnsi="Arial" w:cs="Arial"/>
                <w:color w:val="000000"/>
                <w:sz w:val="20"/>
                <w:lang w:val="nl-NL" w:eastAsia="nl-NL"/>
              </w:rPr>
              <w:t>niveau 4</w:t>
            </w:r>
          </w:p>
        </w:tc>
        <w:tc>
          <w:tcPr>
            <w:tcW w:w="960" w:type="dxa"/>
            <w:tcBorders>
              <w:top w:val="nil"/>
              <w:left w:val="nil"/>
              <w:bottom w:val="nil"/>
              <w:right w:val="nil"/>
            </w:tcBorders>
            <w:shd w:val="clear" w:color="auto" w:fill="auto"/>
            <w:noWrap/>
            <w:vAlign w:val="bottom"/>
            <w:hideMark/>
          </w:tcPr>
          <w:p w:rsidR="00D1071C" w:rsidRPr="00D1071C" w:rsidRDefault="00D1071C" w:rsidP="00D1071C">
            <w:pPr>
              <w:spacing w:line="240" w:lineRule="auto"/>
              <w:rPr>
                <w:rFonts w:ascii="Times New Roman" w:hAnsi="Times New Roman"/>
                <w:color w:val="000000"/>
                <w:sz w:val="20"/>
                <w:lang w:val="nl-NL" w:eastAsia="nl-NL"/>
              </w:rPr>
            </w:pPr>
          </w:p>
        </w:tc>
        <w:tc>
          <w:tcPr>
            <w:tcW w:w="960" w:type="dxa"/>
            <w:tcBorders>
              <w:top w:val="nil"/>
              <w:left w:val="nil"/>
              <w:bottom w:val="nil"/>
              <w:right w:val="nil"/>
            </w:tcBorders>
            <w:shd w:val="clear" w:color="auto" w:fill="auto"/>
            <w:noWrap/>
            <w:vAlign w:val="bottom"/>
            <w:hideMark/>
          </w:tcPr>
          <w:p w:rsidR="00D1071C" w:rsidRPr="00D1071C" w:rsidRDefault="00D1071C" w:rsidP="00D1071C">
            <w:pPr>
              <w:spacing w:line="240" w:lineRule="auto"/>
              <w:rPr>
                <w:rFonts w:ascii="Times New Roman" w:hAnsi="Times New Roman"/>
                <w:color w:val="000000"/>
                <w:sz w:val="20"/>
                <w:lang w:val="nl-NL" w:eastAsia="nl-NL"/>
              </w:rPr>
            </w:pPr>
          </w:p>
        </w:tc>
        <w:tc>
          <w:tcPr>
            <w:tcW w:w="960" w:type="dxa"/>
            <w:tcBorders>
              <w:top w:val="nil"/>
              <w:left w:val="nil"/>
              <w:bottom w:val="nil"/>
              <w:right w:val="nil"/>
            </w:tcBorders>
            <w:shd w:val="clear" w:color="auto" w:fill="auto"/>
            <w:noWrap/>
            <w:vAlign w:val="bottom"/>
            <w:hideMark/>
          </w:tcPr>
          <w:p w:rsidR="00D1071C" w:rsidRPr="00D1071C" w:rsidRDefault="00D1071C" w:rsidP="00D1071C">
            <w:pPr>
              <w:spacing w:line="240" w:lineRule="auto"/>
              <w:rPr>
                <w:rFonts w:ascii="Times New Roman" w:hAnsi="Times New Roman"/>
                <w:color w:val="000000"/>
                <w:sz w:val="20"/>
                <w:lang w:val="nl-NL" w:eastAsia="nl-NL"/>
              </w:rPr>
            </w:pPr>
          </w:p>
        </w:tc>
        <w:tc>
          <w:tcPr>
            <w:tcW w:w="960" w:type="dxa"/>
            <w:tcBorders>
              <w:top w:val="nil"/>
              <w:left w:val="nil"/>
              <w:bottom w:val="nil"/>
              <w:right w:val="nil"/>
            </w:tcBorders>
            <w:shd w:val="clear" w:color="auto" w:fill="auto"/>
            <w:noWrap/>
            <w:vAlign w:val="bottom"/>
            <w:hideMark/>
          </w:tcPr>
          <w:p w:rsidR="00D1071C" w:rsidRPr="00D1071C" w:rsidRDefault="00D1071C" w:rsidP="00D1071C">
            <w:pPr>
              <w:spacing w:line="240" w:lineRule="auto"/>
              <w:rPr>
                <w:rFonts w:ascii="Times New Roman" w:hAnsi="Times New Roman"/>
                <w:color w:val="000000"/>
                <w:sz w:val="20"/>
                <w:lang w:val="nl-NL" w:eastAsia="nl-NL"/>
              </w:rPr>
            </w:pPr>
          </w:p>
        </w:tc>
        <w:tc>
          <w:tcPr>
            <w:tcW w:w="960" w:type="dxa"/>
            <w:tcBorders>
              <w:top w:val="nil"/>
              <w:left w:val="nil"/>
              <w:bottom w:val="nil"/>
              <w:right w:val="nil"/>
            </w:tcBorders>
            <w:shd w:val="clear" w:color="auto" w:fill="auto"/>
            <w:noWrap/>
            <w:vAlign w:val="bottom"/>
            <w:hideMark/>
          </w:tcPr>
          <w:p w:rsidR="00D1071C" w:rsidRPr="00D1071C" w:rsidRDefault="00D1071C" w:rsidP="00D1071C">
            <w:pPr>
              <w:spacing w:line="240" w:lineRule="auto"/>
              <w:rPr>
                <w:rFonts w:ascii="Times New Roman" w:hAnsi="Times New Roman"/>
                <w:color w:val="000000"/>
                <w:sz w:val="20"/>
                <w:lang w:val="nl-NL" w:eastAsia="nl-NL"/>
              </w:rPr>
            </w:pPr>
          </w:p>
        </w:tc>
        <w:tc>
          <w:tcPr>
            <w:tcW w:w="960" w:type="dxa"/>
            <w:tcBorders>
              <w:top w:val="nil"/>
              <w:left w:val="nil"/>
              <w:bottom w:val="nil"/>
              <w:right w:val="nil"/>
            </w:tcBorders>
            <w:shd w:val="clear" w:color="auto" w:fill="auto"/>
            <w:noWrap/>
            <w:vAlign w:val="center"/>
            <w:hideMark/>
          </w:tcPr>
          <w:p w:rsidR="00D1071C" w:rsidRPr="00D1071C" w:rsidRDefault="00D1071C" w:rsidP="00D1071C">
            <w:pPr>
              <w:spacing w:line="240" w:lineRule="auto"/>
              <w:jc w:val="right"/>
              <w:rPr>
                <w:rFonts w:ascii="Arial" w:hAnsi="Arial" w:cs="Arial"/>
                <w:color w:val="000000"/>
                <w:sz w:val="20"/>
                <w:lang w:val="nl-NL" w:eastAsia="nl-NL"/>
              </w:rPr>
            </w:pPr>
            <w:r w:rsidRPr="00D1071C">
              <w:rPr>
                <w:rFonts w:ascii="Arial" w:hAnsi="Arial" w:cs="Arial"/>
                <w:color w:val="000000"/>
                <w:sz w:val="20"/>
                <w:lang w:val="nl-NL" w:eastAsia="nl-NL"/>
              </w:rPr>
              <w:t>27</w:t>
            </w:r>
          </w:p>
        </w:tc>
        <w:tc>
          <w:tcPr>
            <w:tcW w:w="960" w:type="dxa"/>
            <w:tcBorders>
              <w:top w:val="nil"/>
              <w:left w:val="nil"/>
              <w:bottom w:val="nil"/>
              <w:right w:val="nil"/>
            </w:tcBorders>
            <w:shd w:val="clear" w:color="auto" w:fill="auto"/>
            <w:noWrap/>
            <w:vAlign w:val="center"/>
            <w:hideMark/>
          </w:tcPr>
          <w:p w:rsidR="00D1071C" w:rsidRPr="00D1071C" w:rsidRDefault="00D1071C" w:rsidP="00D1071C">
            <w:pPr>
              <w:spacing w:line="240" w:lineRule="auto"/>
              <w:jc w:val="right"/>
              <w:rPr>
                <w:rFonts w:ascii="Arial" w:hAnsi="Arial" w:cs="Arial"/>
                <w:color w:val="000000"/>
                <w:sz w:val="20"/>
                <w:lang w:val="nl-NL" w:eastAsia="nl-NL"/>
              </w:rPr>
            </w:pPr>
            <w:r w:rsidRPr="00D1071C">
              <w:rPr>
                <w:rFonts w:ascii="Arial" w:hAnsi="Arial" w:cs="Arial"/>
                <w:color w:val="000000"/>
                <w:sz w:val="20"/>
                <w:lang w:val="nl-NL" w:eastAsia="nl-NL"/>
              </w:rPr>
              <w:t>66</w:t>
            </w:r>
          </w:p>
        </w:tc>
      </w:tr>
      <w:tr w:rsidR="00D1071C" w:rsidRPr="00D1071C" w:rsidTr="00D1071C">
        <w:trPr>
          <w:trHeight w:val="300"/>
        </w:trPr>
        <w:tc>
          <w:tcPr>
            <w:tcW w:w="997" w:type="dxa"/>
            <w:tcBorders>
              <w:top w:val="single" w:sz="8" w:space="0" w:color="9BC2E6"/>
              <w:left w:val="nil"/>
              <w:bottom w:val="nil"/>
              <w:right w:val="nil"/>
            </w:tcBorders>
            <w:shd w:val="clear" w:color="000000" w:fill="DDEBF7"/>
            <w:noWrap/>
            <w:vAlign w:val="center"/>
            <w:hideMark/>
          </w:tcPr>
          <w:p w:rsidR="00D1071C" w:rsidRPr="00D1071C" w:rsidRDefault="00D1071C" w:rsidP="00D1071C">
            <w:pPr>
              <w:spacing w:line="240" w:lineRule="auto"/>
              <w:rPr>
                <w:rFonts w:ascii="Arial" w:hAnsi="Arial" w:cs="Arial"/>
                <w:b/>
                <w:bCs/>
                <w:color w:val="000000"/>
                <w:sz w:val="20"/>
                <w:lang w:val="nl-NL" w:eastAsia="nl-NL"/>
              </w:rPr>
            </w:pPr>
            <w:r w:rsidRPr="00D1071C">
              <w:rPr>
                <w:rFonts w:ascii="Arial" w:hAnsi="Arial" w:cs="Arial"/>
                <w:b/>
                <w:bCs/>
                <w:color w:val="000000"/>
                <w:sz w:val="20"/>
                <w:lang w:val="nl-NL" w:eastAsia="nl-NL"/>
              </w:rPr>
              <w:t>Eindtotaal</w:t>
            </w:r>
          </w:p>
        </w:tc>
        <w:tc>
          <w:tcPr>
            <w:tcW w:w="960" w:type="dxa"/>
            <w:tcBorders>
              <w:top w:val="single" w:sz="8" w:space="0" w:color="9BC2E6"/>
              <w:left w:val="nil"/>
              <w:bottom w:val="nil"/>
              <w:right w:val="nil"/>
            </w:tcBorders>
            <w:shd w:val="clear" w:color="000000" w:fill="DDEBF7"/>
            <w:noWrap/>
            <w:vAlign w:val="center"/>
            <w:hideMark/>
          </w:tcPr>
          <w:p w:rsidR="00D1071C" w:rsidRPr="00D1071C" w:rsidRDefault="00D1071C" w:rsidP="00D1071C">
            <w:pPr>
              <w:spacing w:line="240" w:lineRule="auto"/>
              <w:jc w:val="right"/>
              <w:rPr>
                <w:rFonts w:ascii="Arial" w:hAnsi="Arial" w:cs="Arial"/>
                <w:b/>
                <w:bCs/>
                <w:color w:val="000000"/>
                <w:sz w:val="20"/>
                <w:lang w:val="nl-NL" w:eastAsia="nl-NL"/>
              </w:rPr>
            </w:pPr>
            <w:r w:rsidRPr="00D1071C">
              <w:rPr>
                <w:rFonts w:ascii="Arial" w:hAnsi="Arial" w:cs="Arial"/>
                <w:b/>
                <w:bCs/>
                <w:color w:val="000000"/>
                <w:sz w:val="20"/>
                <w:lang w:val="nl-NL" w:eastAsia="nl-NL"/>
              </w:rPr>
              <w:t>2473</w:t>
            </w:r>
          </w:p>
        </w:tc>
        <w:tc>
          <w:tcPr>
            <w:tcW w:w="960" w:type="dxa"/>
            <w:tcBorders>
              <w:top w:val="single" w:sz="8" w:space="0" w:color="9BC2E6"/>
              <w:left w:val="nil"/>
              <w:bottom w:val="nil"/>
              <w:right w:val="nil"/>
            </w:tcBorders>
            <w:shd w:val="clear" w:color="000000" w:fill="DDEBF7"/>
            <w:noWrap/>
            <w:vAlign w:val="center"/>
            <w:hideMark/>
          </w:tcPr>
          <w:p w:rsidR="00D1071C" w:rsidRPr="00D1071C" w:rsidRDefault="00D1071C" w:rsidP="00D1071C">
            <w:pPr>
              <w:spacing w:line="240" w:lineRule="auto"/>
              <w:jc w:val="right"/>
              <w:rPr>
                <w:rFonts w:ascii="Arial" w:hAnsi="Arial" w:cs="Arial"/>
                <w:b/>
                <w:bCs/>
                <w:color w:val="000000"/>
                <w:sz w:val="20"/>
                <w:lang w:val="nl-NL" w:eastAsia="nl-NL"/>
              </w:rPr>
            </w:pPr>
            <w:r w:rsidRPr="00D1071C">
              <w:rPr>
                <w:rFonts w:ascii="Arial" w:hAnsi="Arial" w:cs="Arial"/>
                <w:b/>
                <w:bCs/>
                <w:color w:val="000000"/>
                <w:sz w:val="20"/>
                <w:lang w:val="nl-NL" w:eastAsia="nl-NL"/>
              </w:rPr>
              <w:t>2714</w:t>
            </w:r>
          </w:p>
        </w:tc>
        <w:tc>
          <w:tcPr>
            <w:tcW w:w="960" w:type="dxa"/>
            <w:tcBorders>
              <w:top w:val="single" w:sz="8" w:space="0" w:color="9BC2E6"/>
              <w:left w:val="nil"/>
              <w:bottom w:val="nil"/>
              <w:right w:val="nil"/>
            </w:tcBorders>
            <w:shd w:val="clear" w:color="000000" w:fill="DDEBF7"/>
            <w:noWrap/>
            <w:vAlign w:val="center"/>
            <w:hideMark/>
          </w:tcPr>
          <w:p w:rsidR="00D1071C" w:rsidRPr="00D1071C" w:rsidRDefault="00D1071C" w:rsidP="00D1071C">
            <w:pPr>
              <w:spacing w:line="240" w:lineRule="auto"/>
              <w:jc w:val="right"/>
              <w:rPr>
                <w:rFonts w:ascii="Arial" w:hAnsi="Arial" w:cs="Arial"/>
                <w:b/>
                <w:bCs/>
                <w:color w:val="000000"/>
                <w:sz w:val="20"/>
                <w:lang w:val="nl-NL" w:eastAsia="nl-NL"/>
              </w:rPr>
            </w:pPr>
            <w:r w:rsidRPr="00D1071C">
              <w:rPr>
                <w:rFonts w:ascii="Arial" w:hAnsi="Arial" w:cs="Arial"/>
                <w:b/>
                <w:bCs/>
                <w:color w:val="000000"/>
                <w:sz w:val="20"/>
                <w:lang w:val="nl-NL" w:eastAsia="nl-NL"/>
              </w:rPr>
              <w:t>2884</w:t>
            </w:r>
          </w:p>
        </w:tc>
        <w:tc>
          <w:tcPr>
            <w:tcW w:w="960" w:type="dxa"/>
            <w:tcBorders>
              <w:top w:val="single" w:sz="8" w:space="0" w:color="9BC2E6"/>
              <w:left w:val="nil"/>
              <w:bottom w:val="nil"/>
              <w:right w:val="nil"/>
            </w:tcBorders>
            <w:shd w:val="clear" w:color="000000" w:fill="DDEBF7"/>
            <w:noWrap/>
            <w:vAlign w:val="center"/>
            <w:hideMark/>
          </w:tcPr>
          <w:p w:rsidR="00D1071C" w:rsidRPr="00D1071C" w:rsidRDefault="00D1071C" w:rsidP="00D1071C">
            <w:pPr>
              <w:spacing w:line="240" w:lineRule="auto"/>
              <w:jc w:val="right"/>
              <w:rPr>
                <w:rFonts w:ascii="Arial" w:hAnsi="Arial" w:cs="Arial"/>
                <w:b/>
                <w:bCs/>
                <w:color w:val="000000"/>
                <w:sz w:val="20"/>
                <w:lang w:val="nl-NL" w:eastAsia="nl-NL"/>
              </w:rPr>
            </w:pPr>
            <w:r w:rsidRPr="00D1071C">
              <w:rPr>
                <w:rFonts w:ascii="Arial" w:hAnsi="Arial" w:cs="Arial"/>
                <w:b/>
                <w:bCs/>
                <w:color w:val="000000"/>
                <w:sz w:val="20"/>
                <w:lang w:val="nl-NL" w:eastAsia="nl-NL"/>
              </w:rPr>
              <w:t>3083</w:t>
            </w:r>
          </w:p>
        </w:tc>
        <w:tc>
          <w:tcPr>
            <w:tcW w:w="960" w:type="dxa"/>
            <w:tcBorders>
              <w:top w:val="single" w:sz="8" w:space="0" w:color="9BC2E6"/>
              <w:left w:val="nil"/>
              <w:bottom w:val="nil"/>
              <w:right w:val="nil"/>
            </w:tcBorders>
            <w:shd w:val="clear" w:color="000000" w:fill="DDEBF7"/>
            <w:noWrap/>
            <w:vAlign w:val="center"/>
            <w:hideMark/>
          </w:tcPr>
          <w:p w:rsidR="00D1071C" w:rsidRPr="00D1071C" w:rsidRDefault="00D1071C" w:rsidP="00D1071C">
            <w:pPr>
              <w:spacing w:line="240" w:lineRule="auto"/>
              <w:jc w:val="right"/>
              <w:rPr>
                <w:rFonts w:ascii="Arial" w:hAnsi="Arial" w:cs="Arial"/>
                <w:b/>
                <w:bCs/>
                <w:color w:val="000000"/>
                <w:sz w:val="20"/>
                <w:lang w:val="nl-NL" w:eastAsia="nl-NL"/>
              </w:rPr>
            </w:pPr>
            <w:r w:rsidRPr="00D1071C">
              <w:rPr>
                <w:rFonts w:ascii="Arial" w:hAnsi="Arial" w:cs="Arial"/>
                <w:b/>
                <w:bCs/>
                <w:color w:val="000000"/>
                <w:sz w:val="20"/>
                <w:lang w:val="nl-NL" w:eastAsia="nl-NL"/>
              </w:rPr>
              <w:t>3138</w:t>
            </w:r>
          </w:p>
        </w:tc>
        <w:tc>
          <w:tcPr>
            <w:tcW w:w="960" w:type="dxa"/>
            <w:tcBorders>
              <w:top w:val="single" w:sz="8" w:space="0" w:color="9BC2E6"/>
              <w:left w:val="nil"/>
              <w:bottom w:val="nil"/>
              <w:right w:val="nil"/>
            </w:tcBorders>
            <w:shd w:val="clear" w:color="000000" w:fill="DDEBF7"/>
            <w:noWrap/>
            <w:vAlign w:val="center"/>
            <w:hideMark/>
          </w:tcPr>
          <w:p w:rsidR="00D1071C" w:rsidRPr="00D1071C" w:rsidRDefault="00D1071C" w:rsidP="00D1071C">
            <w:pPr>
              <w:spacing w:line="240" w:lineRule="auto"/>
              <w:jc w:val="right"/>
              <w:rPr>
                <w:rFonts w:ascii="Arial" w:hAnsi="Arial" w:cs="Arial"/>
                <w:b/>
                <w:bCs/>
                <w:color w:val="000000"/>
                <w:sz w:val="20"/>
                <w:lang w:val="nl-NL" w:eastAsia="nl-NL"/>
              </w:rPr>
            </w:pPr>
            <w:r w:rsidRPr="00D1071C">
              <w:rPr>
                <w:rFonts w:ascii="Arial" w:hAnsi="Arial" w:cs="Arial"/>
                <w:b/>
                <w:bCs/>
                <w:color w:val="000000"/>
                <w:sz w:val="20"/>
                <w:lang w:val="nl-NL" w:eastAsia="nl-NL"/>
              </w:rPr>
              <w:t>3284</w:t>
            </w:r>
          </w:p>
        </w:tc>
        <w:tc>
          <w:tcPr>
            <w:tcW w:w="960" w:type="dxa"/>
            <w:tcBorders>
              <w:top w:val="single" w:sz="8" w:space="0" w:color="9BC2E6"/>
              <w:left w:val="nil"/>
              <w:bottom w:val="nil"/>
              <w:right w:val="nil"/>
            </w:tcBorders>
            <w:shd w:val="clear" w:color="000000" w:fill="DDEBF7"/>
            <w:noWrap/>
            <w:vAlign w:val="center"/>
            <w:hideMark/>
          </w:tcPr>
          <w:p w:rsidR="00D1071C" w:rsidRPr="00D1071C" w:rsidRDefault="00D1071C" w:rsidP="00D1071C">
            <w:pPr>
              <w:spacing w:line="240" w:lineRule="auto"/>
              <w:jc w:val="right"/>
              <w:rPr>
                <w:rFonts w:ascii="Arial" w:hAnsi="Arial" w:cs="Arial"/>
                <w:b/>
                <w:bCs/>
                <w:color w:val="000000"/>
                <w:sz w:val="20"/>
                <w:lang w:val="nl-NL" w:eastAsia="nl-NL"/>
              </w:rPr>
            </w:pPr>
            <w:r w:rsidRPr="00D1071C">
              <w:rPr>
                <w:rFonts w:ascii="Arial" w:hAnsi="Arial" w:cs="Arial"/>
                <w:b/>
                <w:bCs/>
                <w:color w:val="000000"/>
                <w:sz w:val="20"/>
                <w:lang w:val="nl-NL" w:eastAsia="nl-NL"/>
              </w:rPr>
              <w:t>3246</w:t>
            </w:r>
          </w:p>
        </w:tc>
      </w:tr>
    </w:tbl>
    <w:p w:rsidR="00D1071C" w:rsidRDefault="00D1071C" w:rsidP="000F50FB">
      <w:pPr>
        <w:pStyle w:val="Lijstalinea"/>
      </w:pPr>
    </w:p>
    <w:p w:rsidR="00D1071C" w:rsidRPr="00256C01" w:rsidRDefault="0034256C" w:rsidP="00D1071C">
      <w:pPr>
        <w:ind w:firstLine="708"/>
        <w:rPr>
          <w:rFonts w:ascii="Arial" w:hAnsi="Arial" w:cs="Arial"/>
          <w:color w:val="00B0F0"/>
          <w:szCs w:val="22"/>
          <w:lang w:val="nl-NL"/>
        </w:rPr>
      </w:pPr>
      <w:r w:rsidRPr="00256C01">
        <w:rPr>
          <w:rFonts w:ascii="Arial" w:hAnsi="Arial" w:cs="Arial"/>
          <w:color w:val="00B0F0"/>
          <w:szCs w:val="22"/>
          <w:lang w:val="nl-NL"/>
        </w:rPr>
        <w:t>Source:</w:t>
      </w:r>
      <w:r w:rsidR="00D1071C" w:rsidRPr="00256C01">
        <w:rPr>
          <w:rFonts w:ascii="Arial" w:hAnsi="Arial" w:cs="Arial"/>
          <w:color w:val="00B0F0"/>
          <w:szCs w:val="22"/>
          <w:lang w:val="nl-NL"/>
        </w:rPr>
        <w:t>: mbo-raad, P.J. (Pierre) Veelenturf, beleidsadviseur</w:t>
      </w:r>
    </w:p>
    <w:p w:rsidR="00D1071C" w:rsidRPr="00256C01" w:rsidRDefault="00D1071C" w:rsidP="00D1071C">
      <w:pPr>
        <w:rPr>
          <w:color w:val="FF0000"/>
          <w:szCs w:val="22"/>
          <w:lang w:val="nl-NL"/>
        </w:rPr>
      </w:pPr>
    </w:p>
    <w:p w:rsidR="00D1071C" w:rsidRPr="00256C01" w:rsidRDefault="0034256C" w:rsidP="008E19FE">
      <w:pPr>
        <w:ind w:left="708"/>
        <w:rPr>
          <w:rFonts w:ascii="Arial" w:hAnsi="Arial" w:cs="Arial"/>
          <w:color w:val="00B0F0"/>
          <w:szCs w:val="22"/>
          <w:lang w:val="en-US"/>
        </w:rPr>
      </w:pPr>
      <w:r w:rsidRPr="00256C01">
        <w:rPr>
          <w:color w:val="00B0F0"/>
          <w:szCs w:val="22"/>
          <w:lang w:val="en-US"/>
        </w:rPr>
        <w:t>Note: It</w:t>
      </w:r>
      <w:r w:rsidR="008E19FE" w:rsidRPr="00256C01">
        <w:rPr>
          <w:color w:val="00B0F0"/>
          <w:szCs w:val="22"/>
          <w:lang w:val="en-US"/>
        </w:rPr>
        <w:t xml:space="preserve"> seems very difficult to divide the numbers of students in the different models of work-based learning. Enclosed </w:t>
      </w:r>
      <w:proofErr w:type="spellStart"/>
      <w:r w:rsidR="008E19FE" w:rsidRPr="00256C01">
        <w:rPr>
          <w:color w:val="00B0F0"/>
          <w:szCs w:val="22"/>
          <w:lang w:val="en-US"/>
        </w:rPr>
        <w:t>nummers</w:t>
      </w:r>
      <w:proofErr w:type="spellEnd"/>
      <w:r w:rsidR="008E19FE" w:rsidRPr="00256C01">
        <w:rPr>
          <w:color w:val="00B0F0"/>
          <w:szCs w:val="22"/>
          <w:lang w:val="en-US"/>
        </w:rPr>
        <w:t xml:space="preserve"> are all students with a completed qualification from the models of </w:t>
      </w:r>
      <w:proofErr w:type="spellStart"/>
      <w:r w:rsidR="008E19FE" w:rsidRPr="00256C01">
        <w:rPr>
          <w:color w:val="00B0F0"/>
          <w:szCs w:val="22"/>
          <w:lang w:val="en-US"/>
        </w:rPr>
        <w:t>workbased</w:t>
      </w:r>
      <w:proofErr w:type="spellEnd"/>
      <w:r w:rsidR="008E19FE" w:rsidRPr="00256C01">
        <w:rPr>
          <w:color w:val="00B0F0"/>
          <w:szCs w:val="22"/>
          <w:lang w:val="en-US"/>
        </w:rPr>
        <w:t xml:space="preserve"> learning (BBL) and non-</w:t>
      </w:r>
      <w:proofErr w:type="spellStart"/>
      <w:r w:rsidR="008E19FE" w:rsidRPr="00256C01">
        <w:rPr>
          <w:color w:val="00B0F0"/>
          <w:szCs w:val="22"/>
          <w:lang w:val="en-US"/>
        </w:rPr>
        <w:t>workbase</w:t>
      </w:r>
      <w:proofErr w:type="spellEnd"/>
      <w:r w:rsidR="008E19FE" w:rsidRPr="00256C01">
        <w:rPr>
          <w:color w:val="00B0F0"/>
          <w:szCs w:val="22"/>
          <w:lang w:val="en-US"/>
        </w:rPr>
        <w:t xml:space="preserve"> learning (BBL).</w:t>
      </w:r>
    </w:p>
    <w:p w:rsidR="00B83810" w:rsidRPr="00256C01" w:rsidRDefault="00AE6D2C" w:rsidP="000F50FB">
      <w:pPr>
        <w:pStyle w:val="Lijstalinea"/>
        <w:rPr>
          <w:szCs w:val="22"/>
          <w:lang w:val="en-US"/>
        </w:rPr>
      </w:pPr>
      <w:r w:rsidRPr="00256C01">
        <w:rPr>
          <w:szCs w:val="22"/>
          <w:lang w:val="en-US"/>
        </w:rPr>
        <w:t xml:space="preserve"> </w:t>
      </w:r>
    </w:p>
    <w:p w:rsidR="00A52EF3" w:rsidRPr="00256C01" w:rsidRDefault="00A52EF3" w:rsidP="00B4445B">
      <w:pPr>
        <w:rPr>
          <w:lang w:val="en-US"/>
        </w:rPr>
      </w:pPr>
    </w:p>
    <w:p w:rsidR="00B4445B" w:rsidRPr="00256C01" w:rsidRDefault="00B4445B" w:rsidP="00B4445B">
      <w:pPr>
        <w:pStyle w:val="Lijstalinea"/>
        <w:numPr>
          <w:ilvl w:val="0"/>
          <w:numId w:val="2"/>
        </w:numPr>
        <w:rPr>
          <w:lang w:val="en-US"/>
        </w:rPr>
      </w:pPr>
      <w:r w:rsidRPr="00256C01">
        <w:rPr>
          <w:lang w:val="en-US"/>
        </w:rPr>
        <w:t xml:space="preserve">How old are </w:t>
      </w:r>
      <w:r w:rsidR="00B83810" w:rsidRPr="00256C01">
        <w:rPr>
          <w:lang w:val="en-US"/>
        </w:rPr>
        <w:t xml:space="preserve">students </w:t>
      </w:r>
      <w:r w:rsidR="00C43A58" w:rsidRPr="00256C01">
        <w:rPr>
          <w:lang w:val="en-US"/>
        </w:rPr>
        <w:t>usually</w:t>
      </w:r>
      <w:r w:rsidR="00B83810" w:rsidRPr="00256C01">
        <w:rPr>
          <w:lang w:val="en-US"/>
        </w:rPr>
        <w:t xml:space="preserve"> </w:t>
      </w:r>
      <w:r w:rsidRPr="00256C01">
        <w:rPr>
          <w:lang w:val="en-US"/>
        </w:rPr>
        <w:t xml:space="preserve">when </w:t>
      </w:r>
      <w:r w:rsidR="00B83810" w:rsidRPr="00256C01">
        <w:rPr>
          <w:lang w:val="en-US"/>
        </w:rPr>
        <w:t xml:space="preserve">they </w:t>
      </w:r>
      <w:r w:rsidR="00C43A58" w:rsidRPr="00256C01">
        <w:rPr>
          <w:lang w:val="en-US"/>
        </w:rPr>
        <w:t>start</w:t>
      </w:r>
      <w:r w:rsidR="00B83810" w:rsidRPr="00256C01">
        <w:rPr>
          <w:lang w:val="en-US"/>
        </w:rPr>
        <w:t xml:space="preserve"> their</w:t>
      </w:r>
      <w:r w:rsidRPr="00256C01">
        <w:rPr>
          <w:lang w:val="en-US"/>
        </w:rPr>
        <w:t xml:space="preserve"> </w:t>
      </w:r>
      <w:r w:rsidR="00880F73" w:rsidRPr="00256C01">
        <w:rPr>
          <w:lang w:val="en-US"/>
        </w:rPr>
        <w:t xml:space="preserve">professional </w:t>
      </w:r>
      <w:r w:rsidRPr="00256C01">
        <w:rPr>
          <w:lang w:val="en-US"/>
        </w:rPr>
        <w:t>education?</w:t>
      </w:r>
    </w:p>
    <w:p w:rsidR="00B4445B" w:rsidRPr="003D23B8" w:rsidRDefault="00B4445B" w:rsidP="00B43E3E">
      <w:pPr>
        <w:pStyle w:val="Lijstalinea"/>
        <w:numPr>
          <w:ilvl w:val="0"/>
          <w:numId w:val="3"/>
        </w:numPr>
        <w:rPr>
          <w:lang w:val="en-GB"/>
        </w:rPr>
      </w:pPr>
      <w:r w:rsidRPr="003D23B8">
        <w:rPr>
          <w:lang w:val="en-GB"/>
        </w:rPr>
        <w:t>15 years</w:t>
      </w:r>
    </w:p>
    <w:p w:rsidR="00B4445B" w:rsidRPr="008E19FE" w:rsidRDefault="00C07802" w:rsidP="00B43E3E">
      <w:pPr>
        <w:pStyle w:val="Lijstalinea"/>
        <w:numPr>
          <w:ilvl w:val="0"/>
          <w:numId w:val="3"/>
        </w:numPr>
        <w:rPr>
          <w:color w:val="00B0F0"/>
          <w:lang w:val="en-GB"/>
        </w:rPr>
      </w:pPr>
      <w:r w:rsidRPr="008E19FE">
        <w:rPr>
          <w:noProof/>
          <w:color w:val="00B0F0"/>
          <w:lang w:val="nl-NL" w:eastAsia="nl-NL"/>
        </w:rPr>
        <mc:AlternateContent>
          <mc:Choice Requires="wps">
            <w:drawing>
              <wp:anchor distT="0" distB="0" distL="114300" distR="114300" simplePos="0" relativeHeight="251664384" behindDoc="0" locked="0" layoutInCell="1" allowOverlap="1" wp14:anchorId="772B863E" wp14:editId="5BC9EAB6">
                <wp:simplePos x="0" y="0"/>
                <wp:positionH relativeFrom="column">
                  <wp:posOffset>443230</wp:posOffset>
                </wp:positionH>
                <wp:positionV relativeFrom="paragraph">
                  <wp:posOffset>40005</wp:posOffset>
                </wp:positionV>
                <wp:extent cx="114300" cy="104775"/>
                <wp:effectExtent l="0" t="0" r="19050" b="28575"/>
                <wp:wrapNone/>
                <wp:docPr id="4" name="Ovaal 4"/>
                <wp:cNvGraphicFramePr/>
                <a:graphic xmlns:a="http://schemas.openxmlformats.org/drawingml/2006/main">
                  <a:graphicData uri="http://schemas.microsoft.com/office/word/2010/wordprocessingShape">
                    <wps:wsp>
                      <wps:cNvSpPr/>
                      <wps:spPr>
                        <a:xfrm>
                          <a:off x="0" y="0"/>
                          <a:ext cx="114300" cy="10477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Ovaal 4" o:spid="_x0000_s1026" style="position:absolute;margin-left:34.9pt;margin-top:3.15pt;width:9pt;height:8.25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" fillcolor="#4f81bd [3204]" strokecolor="#243f60 [1604]" strokeweight="2pt"/>
            </w:pict>
          </mc:Fallback>
        </mc:AlternateContent>
      </w:r>
      <w:r w:rsidR="00B4445B" w:rsidRPr="008E19FE">
        <w:rPr>
          <w:color w:val="00B0F0"/>
          <w:lang w:val="en-GB"/>
        </w:rPr>
        <w:t>16 years</w:t>
      </w:r>
    </w:p>
    <w:p w:rsidR="00B4445B" w:rsidRPr="003D23B8" w:rsidRDefault="00B4445B" w:rsidP="00B43E3E">
      <w:pPr>
        <w:pStyle w:val="Lijstalinea"/>
        <w:numPr>
          <w:ilvl w:val="0"/>
          <w:numId w:val="3"/>
        </w:numPr>
        <w:rPr>
          <w:lang w:val="en-GB"/>
        </w:rPr>
      </w:pPr>
      <w:r w:rsidRPr="003D23B8">
        <w:rPr>
          <w:lang w:val="en-GB"/>
        </w:rPr>
        <w:t>17 years</w:t>
      </w:r>
    </w:p>
    <w:p w:rsidR="00B4445B" w:rsidRPr="003D23B8" w:rsidRDefault="00B4445B" w:rsidP="00B43E3E">
      <w:pPr>
        <w:pStyle w:val="Lijstalinea"/>
        <w:numPr>
          <w:ilvl w:val="0"/>
          <w:numId w:val="3"/>
        </w:numPr>
        <w:rPr>
          <w:lang w:val="en-GB"/>
        </w:rPr>
      </w:pPr>
      <w:r w:rsidRPr="003D23B8">
        <w:rPr>
          <w:lang w:val="en-GB"/>
        </w:rPr>
        <w:t>18 years</w:t>
      </w:r>
    </w:p>
    <w:p w:rsidR="00BF4055" w:rsidRDefault="00B4445B" w:rsidP="00B43E3E">
      <w:pPr>
        <w:pStyle w:val="Lijstalinea"/>
        <w:numPr>
          <w:ilvl w:val="0"/>
          <w:numId w:val="3"/>
        </w:numPr>
        <w:rPr>
          <w:lang w:val="en-GB"/>
        </w:rPr>
      </w:pPr>
      <w:r w:rsidRPr="003D23B8">
        <w:rPr>
          <w:lang w:val="en-GB"/>
        </w:rPr>
        <w:t>older:</w:t>
      </w:r>
    </w:p>
    <w:p w:rsidR="00BF4055" w:rsidRDefault="00BF4055" w:rsidP="00BF4055">
      <w:pPr>
        <w:rPr>
          <w:lang w:val="en-GB"/>
        </w:rPr>
      </w:pPr>
    </w:p>
    <w:p w:rsidR="000E390C" w:rsidRDefault="000E390C" w:rsidP="00AE6D2C"/>
    <w:p w:rsidR="00AE6D2C" w:rsidRPr="00256C01" w:rsidRDefault="00AE6D2C" w:rsidP="00AE6D2C">
      <w:pPr>
        <w:pStyle w:val="Lijstalinea"/>
        <w:numPr>
          <w:ilvl w:val="0"/>
          <w:numId w:val="2"/>
        </w:numPr>
        <w:rPr>
          <w:lang w:val="en-US"/>
        </w:rPr>
      </w:pPr>
      <w:r w:rsidRPr="00256C01">
        <w:rPr>
          <w:lang w:val="en-US"/>
        </w:rPr>
        <w:t>Does a final exam exist  at the end of the professional training process ?</w:t>
      </w:r>
      <w:r w:rsidRPr="00256C01">
        <w:rPr>
          <w:lang w:val="en-US"/>
        </w:rPr>
        <w:br/>
      </w:r>
    </w:p>
    <w:p w:rsidR="00AE6D2C" w:rsidRDefault="00D63751" w:rsidP="00AE6D2C">
      <w:pPr>
        <w:pStyle w:val="Lijstalinea"/>
      </w:pPr>
      <w:r w:rsidRPr="008E19FE">
        <w:rPr>
          <w:color w:val="00B0F0"/>
        </w:rPr>
        <w:t>Yes</w:t>
      </w:r>
      <w:r>
        <w:t xml:space="preserve"> / </w:t>
      </w:r>
      <w:proofErr w:type="spellStart"/>
      <w:r w:rsidRPr="00C07802">
        <w:rPr>
          <w:strike/>
        </w:rPr>
        <w:t>No</w:t>
      </w:r>
      <w:proofErr w:type="spellEnd"/>
    </w:p>
    <w:p w:rsidR="00D63751" w:rsidRDefault="00D63751" w:rsidP="00D63751"/>
    <w:p w:rsidR="00D63751" w:rsidRDefault="00D63751" w:rsidP="00D63751"/>
    <w:p w:rsidR="00AE6D2C" w:rsidRPr="00256C01" w:rsidRDefault="00D63751" w:rsidP="00AE6D2C">
      <w:pPr>
        <w:pStyle w:val="Lijstalinea"/>
        <w:numPr>
          <w:ilvl w:val="0"/>
          <w:numId w:val="2"/>
        </w:numPr>
        <w:rPr>
          <w:lang w:val="en-US"/>
        </w:rPr>
      </w:pPr>
      <w:r w:rsidRPr="00256C01">
        <w:rPr>
          <w:lang w:val="en-US"/>
        </w:rPr>
        <w:t xml:space="preserve">Are salon owners </w:t>
      </w:r>
      <w:r w:rsidR="0030195B" w:rsidRPr="00256C01">
        <w:rPr>
          <w:lang w:val="en-US"/>
        </w:rPr>
        <w:t xml:space="preserve">or salon trainers </w:t>
      </w:r>
      <w:r w:rsidRPr="00256C01">
        <w:rPr>
          <w:lang w:val="en-US"/>
        </w:rPr>
        <w:t>involved in the judgment of</w:t>
      </w:r>
      <w:r w:rsidR="0030195B" w:rsidRPr="00256C01">
        <w:rPr>
          <w:lang w:val="en-US"/>
        </w:rPr>
        <w:t xml:space="preserve"> t</w:t>
      </w:r>
      <w:r w:rsidRPr="00256C01">
        <w:rPr>
          <w:lang w:val="en-US"/>
        </w:rPr>
        <w:t>he exam results?</w:t>
      </w:r>
    </w:p>
    <w:p w:rsidR="00D63751" w:rsidRPr="00256C01" w:rsidRDefault="00D63751" w:rsidP="00D63751">
      <w:pPr>
        <w:rPr>
          <w:lang w:val="en-US"/>
        </w:rPr>
      </w:pPr>
    </w:p>
    <w:p w:rsidR="00D63751" w:rsidRPr="00256C01" w:rsidRDefault="00D63751" w:rsidP="00D63751">
      <w:pPr>
        <w:pStyle w:val="Lijstalinea"/>
        <w:rPr>
          <w:lang w:val="en-US"/>
        </w:rPr>
      </w:pPr>
      <w:r w:rsidRPr="00256C01">
        <w:rPr>
          <w:color w:val="00B0F0"/>
          <w:lang w:val="en-US"/>
        </w:rPr>
        <w:t>Yes</w:t>
      </w:r>
      <w:r w:rsidRPr="00256C01">
        <w:rPr>
          <w:lang w:val="en-US"/>
        </w:rPr>
        <w:t xml:space="preserve"> / </w:t>
      </w:r>
      <w:r w:rsidRPr="00256C01">
        <w:rPr>
          <w:strike/>
          <w:lang w:val="en-US"/>
        </w:rPr>
        <w:t>No</w:t>
      </w:r>
    </w:p>
    <w:p w:rsidR="00D63751" w:rsidRPr="00256C01" w:rsidRDefault="00D63751" w:rsidP="00D63751">
      <w:pPr>
        <w:ind w:left="360"/>
        <w:rPr>
          <w:lang w:val="en-US"/>
        </w:rPr>
      </w:pPr>
    </w:p>
    <w:p w:rsidR="00D63751" w:rsidRPr="00256C01" w:rsidRDefault="00D63751" w:rsidP="00D63751">
      <w:pPr>
        <w:ind w:left="360"/>
        <w:rPr>
          <w:lang w:val="en-US"/>
        </w:rPr>
      </w:pPr>
      <w:r w:rsidRPr="00256C01">
        <w:rPr>
          <w:lang w:val="en-US"/>
        </w:rPr>
        <w:lastRenderedPageBreak/>
        <w:tab/>
        <w:t>When yes, please indicate how they are involved:</w:t>
      </w:r>
    </w:p>
    <w:p w:rsidR="0030195B" w:rsidRPr="00256C01" w:rsidRDefault="0030195B" w:rsidP="00D63751">
      <w:pPr>
        <w:ind w:left="360"/>
        <w:rPr>
          <w:lang w:val="en-US"/>
        </w:rPr>
      </w:pPr>
    </w:p>
    <w:p w:rsidR="00D63751" w:rsidRPr="00256C01" w:rsidRDefault="00D63751" w:rsidP="00D63751">
      <w:pPr>
        <w:ind w:left="360" w:firstLine="348"/>
        <w:rPr>
          <w:lang w:val="en-US"/>
        </w:rPr>
      </w:pPr>
      <w:r w:rsidRPr="00256C01">
        <w:rPr>
          <w:color w:val="00B0F0"/>
          <w:lang w:val="en-US"/>
        </w:rPr>
        <w:t>An opinion of the result is</w:t>
      </w:r>
      <w:r w:rsidR="0030195B" w:rsidRPr="00256C01">
        <w:rPr>
          <w:color w:val="00B0F0"/>
          <w:lang w:val="en-US"/>
        </w:rPr>
        <w:t xml:space="preserve"> given to </w:t>
      </w:r>
      <w:r w:rsidR="00C07802" w:rsidRPr="00256C01">
        <w:rPr>
          <w:color w:val="00B0F0"/>
          <w:lang w:val="en-US"/>
        </w:rPr>
        <w:t>t</w:t>
      </w:r>
      <w:r w:rsidR="0030195B" w:rsidRPr="00256C01">
        <w:rPr>
          <w:color w:val="00B0F0"/>
          <w:lang w:val="en-US"/>
        </w:rPr>
        <w:t xml:space="preserve">he school </w:t>
      </w:r>
      <w:r w:rsidR="0030195B" w:rsidRPr="00256C01">
        <w:rPr>
          <w:lang w:val="en-US"/>
        </w:rPr>
        <w:t xml:space="preserve">/ </w:t>
      </w:r>
      <w:r w:rsidR="0030195B" w:rsidRPr="00256C01">
        <w:rPr>
          <w:strike/>
          <w:lang w:val="en-US"/>
        </w:rPr>
        <w:t xml:space="preserve">they take the final decision </w:t>
      </w:r>
      <w:r w:rsidRPr="00256C01">
        <w:rPr>
          <w:strike/>
          <w:lang w:val="en-US"/>
        </w:rPr>
        <w:t>.</w:t>
      </w:r>
    </w:p>
    <w:p w:rsidR="00D63751" w:rsidRPr="00256C01" w:rsidRDefault="00D63751" w:rsidP="00D63751">
      <w:pPr>
        <w:ind w:left="360"/>
        <w:rPr>
          <w:lang w:val="en-US"/>
        </w:rPr>
      </w:pPr>
    </w:p>
    <w:p w:rsidR="00D63751" w:rsidRPr="00256C01" w:rsidRDefault="00D63751" w:rsidP="00D63751">
      <w:pPr>
        <w:rPr>
          <w:lang w:val="en-US"/>
        </w:rPr>
      </w:pPr>
    </w:p>
    <w:p w:rsidR="006803A5" w:rsidRPr="00256C01" w:rsidRDefault="0030195B" w:rsidP="006803A5">
      <w:pPr>
        <w:pStyle w:val="Lijstalinea"/>
        <w:numPr>
          <w:ilvl w:val="0"/>
          <w:numId w:val="2"/>
        </w:numPr>
        <w:rPr>
          <w:lang w:val="en-US"/>
        </w:rPr>
      </w:pPr>
      <w:r w:rsidRPr="00256C01">
        <w:rPr>
          <w:lang w:val="en-US"/>
        </w:rPr>
        <w:t>What is the regulation/demands for salons that are inv</w:t>
      </w:r>
      <w:r w:rsidR="00C07802" w:rsidRPr="00256C01">
        <w:rPr>
          <w:lang w:val="en-US"/>
        </w:rPr>
        <w:t>olved in the education process:</w:t>
      </w:r>
    </w:p>
    <w:p w:rsidR="008E19FE" w:rsidRPr="00256C01" w:rsidRDefault="008E19FE" w:rsidP="008E19FE">
      <w:pPr>
        <w:pStyle w:val="Lijstalinea"/>
        <w:rPr>
          <w:lang w:val="en-US"/>
        </w:rPr>
      </w:pPr>
    </w:p>
    <w:p w:rsidR="00612B5C" w:rsidRPr="00256C01" w:rsidRDefault="00612B5C" w:rsidP="00612B5C">
      <w:pPr>
        <w:pStyle w:val="Lijstalinea"/>
        <w:rPr>
          <w:b/>
          <w:color w:val="00B0F0"/>
          <w:u w:val="single"/>
          <w:lang w:val="en-US"/>
        </w:rPr>
      </w:pPr>
      <w:r w:rsidRPr="00256C01">
        <w:rPr>
          <w:b/>
          <w:color w:val="00B0F0"/>
          <w:u w:val="single"/>
          <w:lang w:val="en-US"/>
        </w:rPr>
        <w:t>Recognition Rules</w:t>
      </w:r>
    </w:p>
    <w:p w:rsidR="00612B5C" w:rsidRPr="00256C01" w:rsidRDefault="00612B5C" w:rsidP="00612B5C">
      <w:pPr>
        <w:pStyle w:val="Lijstalinea"/>
        <w:rPr>
          <w:color w:val="00B0F0"/>
          <w:lang w:val="en-US"/>
        </w:rPr>
      </w:pPr>
      <w:r w:rsidRPr="00256C01">
        <w:rPr>
          <w:color w:val="00B0F0"/>
          <w:lang w:val="en-US"/>
        </w:rPr>
        <w:t>Salons must meet recognition rules for practice training companies. This regulation provide a basic level and conditions. These regulations have been drawn up by industry and education together. The qualification system will be executed by a national foundation that forms a collaboration between education and industry called Cooperation Vocational Education and Business (SBB).</w:t>
      </w:r>
    </w:p>
    <w:p w:rsidR="008E19FE" w:rsidRPr="00256C01" w:rsidRDefault="008E19FE" w:rsidP="008E19FE">
      <w:pPr>
        <w:pStyle w:val="Lijstalinea"/>
        <w:rPr>
          <w:lang w:val="en-US"/>
        </w:rPr>
      </w:pPr>
    </w:p>
    <w:p w:rsidR="00612B5C" w:rsidRPr="00256C01" w:rsidRDefault="00612B5C" w:rsidP="00612B5C">
      <w:pPr>
        <w:pStyle w:val="Lijstalinea"/>
        <w:rPr>
          <w:b/>
          <w:color w:val="00B0F0"/>
          <w:u w:val="single"/>
          <w:lang w:val="en-US"/>
        </w:rPr>
      </w:pPr>
      <w:r w:rsidRPr="00256C01">
        <w:rPr>
          <w:b/>
          <w:color w:val="00B0F0"/>
          <w:u w:val="single"/>
          <w:lang w:val="en-US"/>
        </w:rPr>
        <w:t>BPV protocol</w:t>
      </w:r>
    </w:p>
    <w:p w:rsidR="00612B5C" w:rsidRPr="00256C01" w:rsidRDefault="00612B5C" w:rsidP="00612B5C">
      <w:pPr>
        <w:pStyle w:val="Lijstalinea"/>
        <w:rPr>
          <w:color w:val="00B0F0"/>
          <w:lang w:val="en-US"/>
        </w:rPr>
      </w:pPr>
      <w:r w:rsidRPr="00256C01">
        <w:rPr>
          <w:color w:val="00B0F0"/>
          <w:lang w:val="en-US"/>
        </w:rPr>
        <w:t>Education and business  written down the responsibilities of the parties concerned. Pupil, school and hairdresser and the Cooperation Vocational Education and Business (SBB).</w:t>
      </w:r>
    </w:p>
    <w:p w:rsidR="00C07802" w:rsidRPr="00256C01" w:rsidRDefault="00C07802" w:rsidP="0030195B">
      <w:pPr>
        <w:pStyle w:val="Lijstalinea"/>
        <w:rPr>
          <w:color w:val="FF0000"/>
          <w:lang w:val="en-US"/>
        </w:rPr>
      </w:pPr>
    </w:p>
    <w:p w:rsidR="00413E9E" w:rsidRPr="00256C01" w:rsidRDefault="00413E9E" w:rsidP="00413E9E">
      <w:pPr>
        <w:pStyle w:val="Lijstalinea"/>
        <w:rPr>
          <w:b/>
          <w:color w:val="00B0F0"/>
          <w:u w:val="single"/>
          <w:lang w:val="en-US"/>
        </w:rPr>
      </w:pPr>
      <w:r w:rsidRPr="00256C01">
        <w:rPr>
          <w:b/>
          <w:color w:val="00B0F0"/>
          <w:u w:val="single"/>
          <w:lang w:val="en-US"/>
        </w:rPr>
        <w:t>BPV agreement</w:t>
      </w:r>
    </w:p>
    <w:p w:rsidR="00413E9E" w:rsidRPr="00256C01" w:rsidRDefault="00413E9E" w:rsidP="002C5C40">
      <w:pPr>
        <w:pStyle w:val="Lijstalinea"/>
        <w:rPr>
          <w:color w:val="00B0F0"/>
          <w:lang w:val="en-US"/>
        </w:rPr>
      </w:pPr>
      <w:r w:rsidRPr="00256C01">
        <w:rPr>
          <w:color w:val="00B0F0"/>
          <w:lang w:val="en-US"/>
        </w:rPr>
        <w:t>The school, student and hairdresser sign a contrac</w:t>
      </w:r>
      <w:r w:rsidR="002C5C40" w:rsidRPr="00256C01">
        <w:rPr>
          <w:color w:val="00B0F0"/>
          <w:lang w:val="en-US"/>
        </w:rPr>
        <w:t>t. The contract forms agreements. For example about workdays, learning goals and what to do in case of disputes.</w:t>
      </w:r>
    </w:p>
    <w:p w:rsidR="00413E9E" w:rsidRPr="00256C01" w:rsidRDefault="00413E9E" w:rsidP="0030195B">
      <w:pPr>
        <w:pStyle w:val="Lijstalinea"/>
        <w:rPr>
          <w:color w:val="FF0000"/>
          <w:lang w:val="en-US"/>
        </w:rPr>
      </w:pPr>
    </w:p>
    <w:p w:rsidR="002C5C40" w:rsidRPr="00256C01" w:rsidRDefault="002C5C40" w:rsidP="002C5C40">
      <w:pPr>
        <w:ind w:left="12" w:firstLine="708"/>
        <w:rPr>
          <w:b/>
          <w:color w:val="00B0F0"/>
          <w:u w:val="single"/>
          <w:lang w:val="en-US"/>
        </w:rPr>
      </w:pPr>
      <w:r w:rsidRPr="00256C01">
        <w:rPr>
          <w:b/>
          <w:color w:val="00B0F0"/>
          <w:u w:val="single"/>
          <w:lang w:val="en-US"/>
        </w:rPr>
        <w:t>Diploma practical trainer</w:t>
      </w:r>
    </w:p>
    <w:p w:rsidR="00631AF2" w:rsidRPr="00256C01" w:rsidRDefault="002C5C40" w:rsidP="002C5C40">
      <w:pPr>
        <w:ind w:firstLine="708"/>
        <w:rPr>
          <w:color w:val="00B0F0"/>
          <w:lang w:val="en-US"/>
        </w:rPr>
      </w:pPr>
      <w:r w:rsidRPr="00256C01">
        <w:rPr>
          <w:color w:val="00B0F0"/>
          <w:lang w:val="en-US"/>
        </w:rPr>
        <w:t>The employee who supervises a student must have the diploma of practical trainer.</w:t>
      </w:r>
    </w:p>
    <w:p w:rsidR="002C5C40" w:rsidRPr="00256C01" w:rsidRDefault="002C5C40" w:rsidP="002C5C40">
      <w:pPr>
        <w:ind w:firstLine="708"/>
        <w:rPr>
          <w:lang w:val="en-US"/>
        </w:rPr>
      </w:pPr>
    </w:p>
    <w:p w:rsidR="002E0BA2" w:rsidRPr="00256C01" w:rsidRDefault="0030195B" w:rsidP="002E0BA2">
      <w:pPr>
        <w:pStyle w:val="Lijstalinea"/>
        <w:numPr>
          <w:ilvl w:val="0"/>
          <w:numId w:val="2"/>
        </w:numPr>
        <w:rPr>
          <w:lang w:val="en-US"/>
        </w:rPr>
      </w:pPr>
      <w:r w:rsidRPr="00256C01">
        <w:rPr>
          <w:lang w:val="en-US"/>
        </w:rPr>
        <w:t>Do</w:t>
      </w:r>
      <w:r w:rsidR="002E0BA2" w:rsidRPr="00256C01">
        <w:rPr>
          <w:lang w:val="en-US"/>
        </w:rPr>
        <w:t xml:space="preserve"> </w:t>
      </w:r>
      <w:r w:rsidR="0022059B" w:rsidRPr="00256C01">
        <w:rPr>
          <w:lang w:val="en-US"/>
        </w:rPr>
        <w:t>apprentices</w:t>
      </w:r>
      <w:r w:rsidR="002E0BA2" w:rsidRPr="00256C01">
        <w:rPr>
          <w:lang w:val="en-US"/>
        </w:rPr>
        <w:t xml:space="preserve"> receive payment for their work in the salon</w:t>
      </w:r>
      <w:r w:rsidR="00E53C42" w:rsidRPr="00256C01">
        <w:rPr>
          <w:lang w:val="en-US"/>
        </w:rPr>
        <w:t xml:space="preserve"> </w:t>
      </w:r>
      <w:r w:rsidR="002E0BA2" w:rsidRPr="00256C01">
        <w:rPr>
          <w:lang w:val="en-US"/>
        </w:rPr>
        <w:t>during the</w:t>
      </w:r>
      <w:r w:rsidRPr="00256C01">
        <w:rPr>
          <w:lang w:val="en-US"/>
        </w:rPr>
        <w:t>ir</w:t>
      </w:r>
      <w:r w:rsidR="002E0BA2" w:rsidRPr="00256C01">
        <w:rPr>
          <w:lang w:val="en-US"/>
        </w:rPr>
        <w:t xml:space="preserve"> education?</w:t>
      </w:r>
    </w:p>
    <w:p w:rsidR="002E0BA2" w:rsidRPr="003D23B8" w:rsidRDefault="00631AF2" w:rsidP="002E0BA2">
      <w:pPr>
        <w:pStyle w:val="Lijstalinea"/>
        <w:numPr>
          <w:ilvl w:val="0"/>
          <w:numId w:val="3"/>
        </w:numPr>
        <w:rPr>
          <w:lang w:val="en-GB"/>
        </w:rPr>
      </w:pPr>
      <w:r>
        <w:rPr>
          <w:noProof/>
          <w:lang w:val="nl-NL" w:eastAsia="nl-NL"/>
        </w:rPr>
        <mc:AlternateContent>
          <mc:Choice Requires="wps">
            <w:drawing>
              <wp:anchor distT="0" distB="0" distL="114300" distR="114300" simplePos="0" relativeHeight="251665408" behindDoc="0" locked="0" layoutInCell="1" allowOverlap="1">
                <wp:simplePos x="0" y="0"/>
                <wp:positionH relativeFrom="column">
                  <wp:posOffset>433705</wp:posOffset>
                </wp:positionH>
                <wp:positionV relativeFrom="paragraph">
                  <wp:posOffset>33655</wp:posOffset>
                </wp:positionV>
                <wp:extent cx="142875" cy="114300"/>
                <wp:effectExtent l="0" t="0" r="28575" b="19050"/>
                <wp:wrapNone/>
                <wp:docPr id="5" name="Ovaal 5"/>
                <wp:cNvGraphicFramePr/>
                <a:graphic xmlns:a="http://schemas.openxmlformats.org/drawingml/2006/main">
                  <a:graphicData uri="http://schemas.microsoft.com/office/word/2010/wordprocessingShape">
                    <wps:wsp>
                      <wps:cNvSpPr/>
                      <wps:spPr>
                        <a:xfrm>
                          <a:off x="0" y="0"/>
                          <a:ext cx="142875" cy="11430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Ovaal 5" o:spid="_x0000_s1026" style="position:absolute;margin-left:34.15pt;margin-top:2.65pt;width:11.25pt;height:9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" fillcolor="#4f81bd [3204]" strokecolor="#243f60 [1604]" strokeweight="2pt"/>
            </w:pict>
          </mc:Fallback>
        </mc:AlternateContent>
      </w:r>
      <w:r w:rsidR="002E0BA2" w:rsidRPr="003D23B8">
        <w:rPr>
          <w:lang w:val="en-GB"/>
        </w:rPr>
        <w:t>Yes</w:t>
      </w:r>
    </w:p>
    <w:p w:rsidR="002E0BA2" w:rsidRPr="003D23B8" w:rsidRDefault="002E0BA2" w:rsidP="002E0BA2">
      <w:pPr>
        <w:pStyle w:val="Lijstalinea"/>
        <w:numPr>
          <w:ilvl w:val="0"/>
          <w:numId w:val="3"/>
        </w:numPr>
        <w:rPr>
          <w:lang w:val="en-GB"/>
        </w:rPr>
      </w:pPr>
      <w:r w:rsidRPr="003D23B8">
        <w:rPr>
          <w:lang w:val="en-GB"/>
        </w:rPr>
        <w:t>No</w:t>
      </w:r>
    </w:p>
    <w:p w:rsidR="000C77C3" w:rsidRDefault="000C77C3" w:rsidP="005F41C5"/>
    <w:p w:rsidR="000C77C3" w:rsidRPr="00256C01" w:rsidRDefault="000C77C3" w:rsidP="000C77C3">
      <w:pPr>
        <w:pStyle w:val="Lijstalinea"/>
        <w:numPr>
          <w:ilvl w:val="0"/>
          <w:numId w:val="2"/>
        </w:numPr>
        <w:rPr>
          <w:lang w:val="en-US"/>
        </w:rPr>
      </w:pPr>
      <w:r w:rsidRPr="00256C01">
        <w:rPr>
          <w:lang w:val="en-US"/>
        </w:rPr>
        <w:t xml:space="preserve">Are there </w:t>
      </w:r>
      <w:r w:rsidR="0030195B" w:rsidRPr="00256C01">
        <w:rPr>
          <w:lang w:val="en-US"/>
        </w:rPr>
        <w:t xml:space="preserve">payments regulated by a collective </w:t>
      </w:r>
      <w:proofErr w:type="spellStart"/>
      <w:r w:rsidR="0030195B" w:rsidRPr="00256C01">
        <w:rPr>
          <w:lang w:val="en-US"/>
        </w:rPr>
        <w:t>labour</w:t>
      </w:r>
      <w:proofErr w:type="spellEnd"/>
      <w:r w:rsidR="0030195B" w:rsidRPr="00256C01">
        <w:rPr>
          <w:lang w:val="en-US"/>
        </w:rPr>
        <w:t xml:space="preserve"> agreement?</w:t>
      </w:r>
    </w:p>
    <w:p w:rsidR="0096425C" w:rsidRDefault="00631AF2" w:rsidP="0096425C">
      <w:pPr>
        <w:pStyle w:val="Lijstalinea"/>
        <w:numPr>
          <w:ilvl w:val="0"/>
          <w:numId w:val="3"/>
        </w:numPr>
        <w:rPr>
          <w:lang w:val="en-GB"/>
        </w:rPr>
      </w:pPr>
      <w:r>
        <w:rPr>
          <w:noProof/>
          <w:lang w:val="nl-NL" w:eastAsia="nl-NL"/>
        </w:rPr>
        <mc:AlternateContent>
          <mc:Choice Requires="wps">
            <w:drawing>
              <wp:anchor distT="0" distB="0" distL="114300" distR="114300" simplePos="0" relativeHeight="251666432" behindDoc="0" locked="0" layoutInCell="1" allowOverlap="1">
                <wp:simplePos x="0" y="0"/>
                <wp:positionH relativeFrom="column">
                  <wp:posOffset>433705</wp:posOffset>
                </wp:positionH>
                <wp:positionV relativeFrom="paragraph">
                  <wp:posOffset>17780</wp:posOffset>
                </wp:positionV>
                <wp:extent cx="142875" cy="114300"/>
                <wp:effectExtent l="0" t="0" r="28575" b="19050"/>
                <wp:wrapNone/>
                <wp:docPr id="6" name="Ovaal 6"/>
                <wp:cNvGraphicFramePr/>
                <a:graphic xmlns:a="http://schemas.openxmlformats.org/drawingml/2006/main">
                  <a:graphicData uri="http://schemas.microsoft.com/office/word/2010/wordprocessingShape">
                    <wps:wsp>
                      <wps:cNvSpPr/>
                      <wps:spPr>
                        <a:xfrm>
                          <a:off x="0" y="0"/>
                          <a:ext cx="142875" cy="11430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Ovaal 6" o:spid="_x0000_s1026" style="position:absolute;margin-left:34.15pt;margin-top:1.4pt;width:11.25pt;height:9pt;z-index:2516664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" fillcolor="#4f81bd [3204]" strokecolor="#243f60 [1604]" strokeweight="2pt"/>
            </w:pict>
          </mc:Fallback>
        </mc:AlternateContent>
      </w:r>
      <w:r w:rsidR="0096425C">
        <w:rPr>
          <w:lang w:val="en-GB"/>
        </w:rPr>
        <w:t>Y</w:t>
      </w:r>
      <w:r w:rsidR="000C77C3" w:rsidRPr="003D23B8">
        <w:rPr>
          <w:lang w:val="en-GB"/>
        </w:rPr>
        <w:t>es</w:t>
      </w:r>
    </w:p>
    <w:p w:rsidR="003A04E8" w:rsidRPr="0030195B" w:rsidRDefault="0096425C" w:rsidP="0030195B">
      <w:pPr>
        <w:pStyle w:val="Lijstalinea"/>
        <w:numPr>
          <w:ilvl w:val="0"/>
          <w:numId w:val="3"/>
        </w:numPr>
        <w:rPr>
          <w:lang w:val="en-GB"/>
        </w:rPr>
      </w:pPr>
      <w:r>
        <w:rPr>
          <w:lang w:val="en-GB"/>
        </w:rPr>
        <w:t>N</w:t>
      </w:r>
      <w:r w:rsidR="000C77C3" w:rsidRPr="003D23B8">
        <w:rPr>
          <w:lang w:val="en-GB"/>
        </w:rPr>
        <w:t>o</w:t>
      </w:r>
    </w:p>
    <w:p w:rsidR="003A04E8" w:rsidRDefault="003A04E8" w:rsidP="003A04E8">
      <w:pPr>
        <w:rPr>
          <w:lang w:val="en-GB"/>
        </w:rPr>
      </w:pPr>
    </w:p>
    <w:p w:rsidR="003A04E8" w:rsidRDefault="003A04E8" w:rsidP="003A04E8">
      <w:pPr>
        <w:rPr>
          <w:lang w:val="en-GB"/>
        </w:rPr>
      </w:pPr>
    </w:p>
    <w:p w:rsidR="00BA7521" w:rsidRDefault="00BA7521"/>
    <w:p w:rsidR="00AD740A" w:rsidRDefault="00AD740A">
      <w:r>
        <w:br w:type="page"/>
      </w:r>
    </w:p>
    <w:p w:rsidR="00BA7521" w:rsidRDefault="00BA7521"/>
    <w:p w:rsidR="00BA7521" w:rsidRPr="00EF0098" w:rsidRDefault="00156A18" w:rsidP="00BA7521">
      <w:pPr>
        <w:pStyle w:val="Lijstalinea"/>
        <w:numPr>
          <w:ilvl w:val="0"/>
          <w:numId w:val="1"/>
        </w:numPr>
        <w:pBdr>
          <w:top w:val="single" w:sz="4" w:space="1" w:color="auto"/>
          <w:left w:val="single" w:sz="4" w:space="4" w:color="auto"/>
          <w:bottom w:val="single" w:sz="4" w:space="1" w:color="auto"/>
          <w:right w:val="single" w:sz="4" w:space="4" w:color="auto"/>
        </w:pBdr>
        <w:rPr>
          <w:b/>
        </w:rPr>
      </w:pPr>
      <w:r w:rsidRPr="00EF0098">
        <w:rPr>
          <w:b/>
        </w:rPr>
        <w:t xml:space="preserve">Salon </w:t>
      </w:r>
      <w:proofErr w:type="spellStart"/>
      <w:r w:rsidRPr="00EF0098">
        <w:rPr>
          <w:b/>
        </w:rPr>
        <w:t>ownership</w:t>
      </w:r>
      <w:proofErr w:type="spellEnd"/>
    </w:p>
    <w:p w:rsidR="00BA7521" w:rsidRDefault="00BA7521"/>
    <w:p w:rsidR="00BA7521" w:rsidRDefault="00BA7521"/>
    <w:p w:rsidR="00156A18" w:rsidRPr="00256C01" w:rsidRDefault="00156A18" w:rsidP="00156A18">
      <w:pPr>
        <w:pStyle w:val="Lijstalinea"/>
        <w:numPr>
          <w:ilvl w:val="0"/>
          <w:numId w:val="7"/>
        </w:numPr>
        <w:rPr>
          <w:lang w:val="en-US"/>
        </w:rPr>
      </w:pPr>
      <w:r w:rsidRPr="00256C01">
        <w:rPr>
          <w:lang w:val="en-US"/>
        </w:rPr>
        <w:t xml:space="preserve">Please provide figures on the development oft he number of hairdressers businesses in your country in the last 10 years. When possible divided in salons with </w:t>
      </w:r>
      <w:r w:rsidR="00631AF2" w:rsidRPr="00256C01">
        <w:rPr>
          <w:lang w:val="en-US"/>
        </w:rPr>
        <w:t>em</w:t>
      </w:r>
      <w:r w:rsidRPr="00256C01">
        <w:rPr>
          <w:lang w:val="en-US"/>
        </w:rPr>
        <w:t>ployees / salons without employees and self-employed.</w:t>
      </w:r>
    </w:p>
    <w:p w:rsidR="00631570" w:rsidRPr="00256C01" w:rsidRDefault="00631570" w:rsidP="00631570">
      <w:pPr>
        <w:rPr>
          <w:lang w:val="en-US"/>
        </w:rPr>
      </w:pPr>
    </w:p>
    <w:p w:rsidR="002C5C40" w:rsidRPr="00256C01" w:rsidRDefault="002C5C40" w:rsidP="00631570">
      <w:pPr>
        <w:rPr>
          <w:color w:val="00B0F0"/>
          <w:lang w:val="en-US"/>
        </w:rPr>
      </w:pPr>
      <w:r w:rsidRPr="00256C01">
        <w:rPr>
          <w:color w:val="00B0F0"/>
          <w:lang w:val="en-US"/>
        </w:rPr>
        <w:t>Graphics : Development of businesses registered at the Chamber of Commerce in hairdressing .</w:t>
      </w:r>
    </w:p>
    <w:p w:rsidR="00CA3F00" w:rsidRPr="00256C01" w:rsidRDefault="00CA3F00" w:rsidP="00CA3F00">
      <w:pPr>
        <w:rPr>
          <w:lang w:val="en-US"/>
        </w:rPr>
      </w:pPr>
    </w:p>
    <w:p w:rsidR="00CA3F00" w:rsidRDefault="00CA3F00" w:rsidP="00CA3F00">
      <w:pPr>
        <w:jc w:val="center"/>
      </w:pPr>
      <w:r>
        <w:rPr>
          <w:noProof/>
          <w:lang w:val="nl-NL" w:eastAsia="nl-NL"/>
        </w:rPr>
        <w:drawing>
          <wp:inline distT="0" distB="0" distL="0" distR="0">
            <wp:extent cx="3848100" cy="2860591"/>
            <wp:effectExtent l="19050" t="19050" r="19050" b="16510"/>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48100" cy="2860591"/>
                    </a:xfrm>
                    <a:prstGeom prst="rect">
                      <a:avLst/>
                    </a:prstGeom>
                    <a:noFill/>
                    <a:ln>
                      <a:solidFill>
                        <a:schemeClr val="accent1"/>
                      </a:solidFill>
                    </a:ln>
                  </pic:spPr>
                </pic:pic>
              </a:graphicData>
            </a:graphic>
          </wp:inline>
        </w:drawing>
      </w:r>
    </w:p>
    <w:p w:rsidR="00631AF2" w:rsidRDefault="00631AF2" w:rsidP="00631AF2">
      <w:pPr>
        <w:pStyle w:val="Lijstalinea"/>
      </w:pPr>
    </w:p>
    <w:p w:rsidR="007467F9" w:rsidRPr="00256C01" w:rsidRDefault="00156A18" w:rsidP="00156A18">
      <w:pPr>
        <w:pStyle w:val="Lijstalinea"/>
        <w:rPr>
          <w:lang w:val="en-US"/>
        </w:rPr>
      </w:pPr>
      <w:r w:rsidRPr="00256C01">
        <w:rPr>
          <w:lang w:val="en-US"/>
        </w:rPr>
        <w:t xml:space="preserve">Do you have an explanation for this development and what are your expectations fort he further development in the coming 5 years. </w:t>
      </w:r>
    </w:p>
    <w:p w:rsidR="002C5C40" w:rsidRPr="00256C01" w:rsidRDefault="002C5C40" w:rsidP="00156A18">
      <w:pPr>
        <w:pStyle w:val="Lijstalinea"/>
        <w:rPr>
          <w:lang w:val="en-US"/>
        </w:rPr>
      </w:pPr>
    </w:p>
    <w:p w:rsidR="00E27E95" w:rsidRPr="00256C01" w:rsidRDefault="002C5C40" w:rsidP="00156A18">
      <w:pPr>
        <w:pStyle w:val="Lijstalinea"/>
        <w:rPr>
          <w:color w:val="00B0F0"/>
          <w:lang w:val="en-US"/>
        </w:rPr>
      </w:pPr>
      <w:r w:rsidRPr="00256C01">
        <w:rPr>
          <w:color w:val="00B0F0"/>
          <w:lang w:val="en-US"/>
        </w:rPr>
        <w:t xml:space="preserve">Since 1998 hairdresser is no longer a protected profession. Establishment of the hairdresser business is free. In 2000 </w:t>
      </w:r>
      <w:r w:rsidR="00E27E95" w:rsidRPr="00256C01">
        <w:rPr>
          <w:color w:val="00B0F0"/>
          <w:lang w:val="en-US"/>
        </w:rPr>
        <w:t>the</w:t>
      </w:r>
      <w:r w:rsidRPr="00256C01">
        <w:rPr>
          <w:color w:val="00B0F0"/>
          <w:lang w:val="en-US"/>
        </w:rPr>
        <w:t xml:space="preserve"> VAT</w:t>
      </w:r>
      <w:r w:rsidR="00E27E95" w:rsidRPr="00256C01">
        <w:rPr>
          <w:color w:val="00B0F0"/>
          <w:lang w:val="en-US"/>
        </w:rPr>
        <w:t xml:space="preserve"> was reduced</w:t>
      </w:r>
      <w:r w:rsidRPr="00256C01">
        <w:rPr>
          <w:color w:val="00B0F0"/>
          <w:lang w:val="en-US"/>
        </w:rPr>
        <w:t xml:space="preserve"> on hairdressing services and sin</w:t>
      </w:r>
      <w:r w:rsidR="00E27E95" w:rsidRPr="00256C01">
        <w:rPr>
          <w:color w:val="00B0F0"/>
          <w:lang w:val="en-US"/>
        </w:rPr>
        <w:t>ce 2005 we see a social trend in self-employment</w:t>
      </w:r>
      <w:r w:rsidRPr="00256C01">
        <w:rPr>
          <w:color w:val="00B0F0"/>
          <w:lang w:val="en-US"/>
        </w:rPr>
        <w:t xml:space="preserve"> without personnel</w:t>
      </w:r>
      <w:r w:rsidR="00E27E95" w:rsidRPr="00256C01">
        <w:rPr>
          <w:color w:val="00B0F0"/>
          <w:lang w:val="en-US"/>
        </w:rPr>
        <w:t>.</w:t>
      </w:r>
    </w:p>
    <w:p w:rsidR="00E27E95" w:rsidRPr="00256C01" w:rsidRDefault="00E27E95" w:rsidP="00156A18">
      <w:pPr>
        <w:pStyle w:val="Lijstalinea"/>
        <w:rPr>
          <w:color w:val="00B0F0"/>
          <w:lang w:val="en-US"/>
        </w:rPr>
      </w:pPr>
    </w:p>
    <w:p w:rsidR="002C5C40" w:rsidRPr="00256C01" w:rsidRDefault="00E27E95" w:rsidP="00156A18">
      <w:pPr>
        <w:pStyle w:val="Lijstalinea"/>
        <w:rPr>
          <w:color w:val="00B0F0"/>
          <w:lang w:val="en-US"/>
        </w:rPr>
      </w:pPr>
      <w:r w:rsidRPr="00256C01">
        <w:rPr>
          <w:color w:val="00B0F0"/>
          <w:lang w:val="en-US"/>
        </w:rPr>
        <w:t xml:space="preserve">Since 2013 the </w:t>
      </w:r>
      <w:r w:rsidR="002C5C40" w:rsidRPr="00256C01">
        <w:rPr>
          <w:color w:val="00B0F0"/>
          <w:lang w:val="en-US"/>
        </w:rPr>
        <w:t xml:space="preserve">development </w:t>
      </w:r>
      <w:r w:rsidRPr="00256C01">
        <w:rPr>
          <w:color w:val="00B0F0"/>
          <w:lang w:val="en-US"/>
        </w:rPr>
        <w:t xml:space="preserve">of self-employment is </w:t>
      </w:r>
      <w:r w:rsidR="002C5C40" w:rsidRPr="00256C01">
        <w:rPr>
          <w:color w:val="00B0F0"/>
          <w:lang w:val="en-US"/>
        </w:rPr>
        <w:t>reinforced</w:t>
      </w:r>
      <w:r w:rsidRPr="00256C01">
        <w:rPr>
          <w:color w:val="00B0F0"/>
          <w:lang w:val="en-US"/>
        </w:rPr>
        <w:t xml:space="preserve"> by </w:t>
      </w:r>
      <w:r w:rsidR="002C5C40" w:rsidRPr="00256C01">
        <w:rPr>
          <w:color w:val="00B0F0"/>
          <w:lang w:val="en-US"/>
        </w:rPr>
        <w:t>declining pro</w:t>
      </w:r>
      <w:r w:rsidRPr="00256C01">
        <w:rPr>
          <w:color w:val="00B0F0"/>
          <w:lang w:val="en-US"/>
        </w:rPr>
        <w:t xml:space="preserve">fitability. Many co-workers where fired and </w:t>
      </w:r>
      <w:r w:rsidR="002C5C40" w:rsidRPr="00256C01">
        <w:rPr>
          <w:color w:val="00B0F0"/>
          <w:lang w:val="en-US"/>
        </w:rPr>
        <w:t>established themselves as independent hairdressers without personnel</w:t>
      </w:r>
      <w:r w:rsidRPr="00256C01">
        <w:rPr>
          <w:color w:val="00B0F0"/>
          <w:lang w:val="en-US"/>
        </w:rPr>
        <w:t>. Many oft hem</w:t>
      </w:r>
      <w:r w:rsidR="002C5C40" w:rsidRPr="00256C01">
        <w:rPr>
          <w:color w:val="00B0F0"/>
          <w:lang w:val="en-US"/>
        </w:rPr>
        <w:t xml:space="preserve"> register </w:t>
      </w:r>
      <w:proofErr w:type="spellStart"/>
      <w:r w:rsidRPr="00256C01">
        <w:rPr>
          <w:color w:val="00B0F0"/>
          <w:lang w:val="en-US"/>
        </w:rPr>
        <w:t>themselfs</w:t>
      </w:r>
      <w:proofErr w:type="spellEnd"/>
      <w:r w:rsidRPr="00256C01">
        <w:rPr>
          <w:color w:val="00B0F0"/>
          <w:lang w:val="en-US"/>
        </w:rPr>
        <w:t xml:space="preserve"> by the </w:t>
      </w:r>
      <w:r w:rsidR="002C5C40" w:rsidRPr="00256C01">
        <w:rPr>
          <w:color w:val="00B0F0"/>
          <w:lang w:val="en-US"/>
        </w:rPr>
        <w:t>Chamber of Co</w:t>
      </w:r>
      <w:r w:rsidRPr="00256C01">
        <w:rPr>
          <w:color w:val="00B0F0"/>
          <w:lang w:val="en-US"/>
        </w:rPr>
        <w:t>mmerce. This does raise the question, are they</w:t>
      </w:r>
      <w:r w:rsidR="002C5C40" w:rsidRPr="00256C01">
        <w:rPr>
          <w:color w:val="00B0F0"/>
          <w:lang w:val="en-US"/>
        </w:rPr>
        <w:t xml:space="preserve"> </w:t>
      </w:r>
      <w:r w:rsidRPr="00256C01">
        <w:rPr>
          <w:color w:val="00B0F0"/>
          <w:lang w:val="en-US"/>
        </w:rPr>
        <w:t>active and professional hairdressers?</w:t>
      </w:r>
    </w:p>
    <w:p w:rsidR="00631AF2" w:rsidRPr="00256C01" w:rsidRDefault="00631AF2" w:rsidP="00156A18">
      <w:pPr>
        <w:pStyle w:val="Lijstalinea"/>
        <w:rPr>
          <w:lang w:val="en-US"/>
        </w:rPr>
      </w:pPr>
    </w:p>
    <w:p w:rsidR="00E653F4" w:rsidRPr="00256C01" w:rsidRDefault="00E653F4" w:rsidP="009401C7">
      <w:pPr>
        <w:pStyle w:val="Lijstalinea"/>
        <w:numPr>
          <w:ilvl w:val="0"/>
          <w:numId w:val="7"/>
        </w:numPr>
        <w:rPr>
          <w:lang w:val="en-US"/>
        </w:rPr>
      </w:pPr>
      <w:r w:rsidRPr="00256C01">
        <w:rPr>
          <w:lang w:val="en-US"/>
        </w:rPr>
        <w:t>What is the obligatory regulation for starting up a salon in your country.</w:t>
      </w:r>
    </w:p>
    <w:p w:rsidR="009401C7" w:rsidRPr="00256C01" w:rsidRDefault="009401C7" w:rsidP="008C73A6">
      <w:pPr>
        <w:rPr>
          <w:lang w:val="en-US"/>
        </w:rPr>
      </w:pPr>
    </w:p>
    <w:p w:rsidR="00E27E95" w:rsidRPr="00B6353B" w:rsidRDefault="00E27E95" w:rsidP="00E27E95">
      <w:pPr>
        <w:pStyle w:val="Lijstalinea"/>
        <w:rPr>
          <w:b/>
          <w:color w:val="00B0F0"/>
          <w:u w:val="single"/>
        </w:rPr>
      </w:pPr>
      <w:proofErr w:type="spellStart"/>
      <w:r w:rsidRPr="00B6353B">
        <w:rPr>
          <w:b/>
          <w:color w:val="00B0F0"/>
          <w:u w:val="single"/>
        </w:rPr>
        <w:t>Legislation</w:t>
      </w:r>
      <w:proofErr w:type="spellEnd"/>
    </w:p>
    <w:p w:rsidR="00E27E95" w:rsidRPr="00B6353B" w:rsidRDefault="00E27E95" w:rsidP="00E27E95">
      <w:pPr>
        <w:pStyle w:val="Lijstalinea"/>
        <w:numPr>
          <w:ilvl w:val="0"/>
          <w:numId w:val="10"/>
        </w:numPr>
        <w:rPr>
          <w:color w:val="00B0F0"/>
        </w:rPr>
      </w:pPr>
      <w:r w:rsidRPr="00B6353B">
        <w:rPr>
          <w:color w:val="00B0F0"/>
        </w:rPr>
        <w:t xml:space="preserve">Building </w:t>
      </w:r>
      <w:proofErr w:type="spellStart"/>
      <w:r w:rsidRPr="00B6353B">
        <w:rPr>
          <w:color w:val="00B0F0"/>
        </w:rPr>
        <w:t>Regulations</w:t>
      </w:r>
      <w:proofErr w:type="spellEnd"/>
    </w:p>
    <w:p w:rsidR="00E27E95" w:rsidRPr="00B6353B" w:rsidRDefault="00E27E95" w:rsidP="00E27E95">
      <w:pPr>
        <w:pStyle w:val="Lijstalinea"/>
        <w:numPr>
          <w:ilvl w:val="0"/>
          <w:numId w:val="10"/>
        </w:numPr>
        <w:rPr>
          <w:color w:val="00B0F0"/>
        </w:rPr>
      </w:pPr>
      <w:proofErr w:type="spellStart"/>
      <w:r w:rsidRPr="00B6353B">
        <w:rPr>
          <w:color w:val="00B0F0"/>
        </w:rPr>
        <w:t>rent</w:t>
      </w:r>
      <w:proofErr w:type="spellEnd"/>
      <w:r w:rsidRPr="00B6353B">
        <w:rPr>
          <w:color w:val="00B0F0"/>
        </w:rPr>
        <w:t xml:space="preserve"> </w:t>
      </w:r>
      <w:proofErr w:type="spellStart"/>
      <w:r w:rsidRPr="00B6353B">
        <w:rPr>
          <w:color w:val="00B0F0"/>
        </w:rPr>
        <w:t>law</w:t>
      </w:r>
      <w:proofErr w:type="spellEnd"/>
    </w:p>
    <w:p w:rsidR="00E27E95" w:rsidRPr="00B6353B" w:rsidRDefault="00E27E95" w:rsidP="00E27E95">
      <w:pPr>
        <w:pStyle w:val="Lijstalinea"/>
        <w:numPr>
          <w:ilvl w:val="0"/>
          <w:numId w:val="10"/>
        </w:numPr>
        <w:rPr>
          <w:color w:val="00B0F0"/>
        </w:rPr>
      </w:pPr>
      <w:r w:rsidRPr="00B6353B">
        <w:rPr>
          <w:color w:val="00B0F0"/>
        </w:rPr>
        <w:t xml:space="preserve">Shopping </w:t>
      </w:r>
      <w:proofErr w:type="spellStart"/>
      <w:r w:rsidRPr="00B6353B">
        <w:rPr>
          <w:color w:val="00B0F0"/>
        </w:rPr>
        <w:t>Hours</w:t>
      </w:r>
      <w:proofErr w:type="spellEnd"/>
      <w:r w:rsidRPr="00B6353B">
        <w:rPr>
          <w:color w:val="00B0F0"/>
        </w:rPr>
        <w:t xml:space="preserve"> Act</w:t>
      </w:r>
    </w:p>
    <w:p w:rsidR="00E27E95" w:rsidRPr="00B6353B" w:rsidRDefault="00E27E95" w:rsidP="00E27E95">
      <w:pPr>
        <w:pStyle w:val="Lijstalinea"/>
        <w:numPr>
          <w:ilvl w:val="0"/>
          <w:numId w:val="10"/>
        </w:numPr>
        <w:rPr>
          <w:color w:val="00B0F0"/>
        </w:rPr>
      </w:pPr>
      <w:r w:rsidRPr="00B6353B">
        <w:rPr>
          <w:color w:val="00B0F0"/>
        </w:rPr>
        <w:t xml:space="preserve">Trade </w:t>
      </w:r>
      <w:proofErr w:type="spellStart"/>
      <w:r w:rsidRPr="00B6353B">
        <w:rPr>
          <w:color w:val="00B0F0"/>
        </w:rPr>
        <w:t>Names</w:t>
      </w:r>
      <w:proofErr w:type="spellEnd"/>
      <w:r w:rsidRPr="00B6353B">
        <w:rPr>
          <w:color w:val="00B0F0"/>
        </w:rPr>
        <w:t xml:space="preserve"> Act</w:t>
      </w:r>
    </w:p>
    <w:p w:rsidR="00D1071C" w:rsidRPr="00B6353B" w:rsidRDefault="00E27E95" w:rsidP="00E27E95">
      <w:pPr>
        <w:pStyle w:val="Lijstalinea"/>
        <w:numPr>
          <w:ilvl w:val="0"/>
          <w:numId w:val="10"/>
        </w:numPr>
        <w:rPr>
          <w:color w:val="00B0F0"/>
        </w:rPr>
      </w:pPr>
      <w:proofErr w:type="spellStart"/>
      <w:r w:rsidRPr="00B6353B">
        <w:rPr>
          <w:color w:val="00B0F0"/>
        </w:rPr>
        <w:t>occupational</w:t>
      </w:r>
      <w:proofErr w:type="spellEnd"/>
      <w:r w:rsidRPr="00B6353B">
        <w:rPr>
          <w:color w:val="00B0F0"/>
        </w:rPr>
        <w:t xml:space="preserve"> </w:t>
      </w:r>
      <w:proofErr w:type="spellStart"/>
      <w:r w:rsidRPr="00B6353B">
        <w:rPr>
          <w:color w:val="00B0F0"/>
        </w:rPr>
        <w:t>health</w:t>
      </w:r>
      <w:proofErr w:type="spellEnd"/>
      <w:r w:rsidRPr="00B6353B">
        <w:rPr>
          <w:color w:val="00B0F0"/>
        </w:rPr>
        <w:t xml:space="preserve"> and </w:t>
      </w:r>
      <w:proofErr w:type="spellStart"/>
      <w:r w:rsidRPr="00B6353B">
        <w:rPr>
          <w:color w:val="00B0F0"/>
        </w:rPr>
        <w:t>safety</w:t>
      </w:r>
      <w:proofErr w:type="spellEnd"/>
      <w:r w:rsidRPr="00B6353B">
        <w:rPr>
          <w:color w:val="00B0F0"/>
        </w:rPr>
        <w:t xml:space="preserve"> </w:t>
      </w:r>
      <w:proofErr w:type="spellStart"/>
      <w:r w:rsidRPr="00B6353B">
        <w:rPr>
          <w:color w:val="00B0F0"/>
        </w:rPr>
        <w:t>law</w:t>
      </w:r>
      <w:proofErr w:type="spellEnd"/>
    </w:p>
    <w:p w:rsidR="00B6353B" w:rsidRPr="00B6353B" w:rsidRDefault="00B6353B" w:rsidP="00B6353B">
      <w:pPr>
        <w:pStyle w:val="Lijstalinea"/>
        <w:numPr>
          <w:ilvl w:val="0"/>
          <w:numId w:val="10"/>
        </w:numPr>
        <w:rPr>
          <w:color w:val="00B0F0"/>
        </w:rPr>
      </w:pPr>
      <w:r w:rsidRPr="00B6353B">
        <w:rPr>
          <w:color w:val="00B0F0"/>
        </w:rPr>
        <w:t xml:space="preserve">environmental </w:t>
      </w:r>
      <w:proofErr w:type="spellStart"/>
      <w:r w:rsidRPr="00B6353B">
        <w:rPr>
          <w:color w:val="00B0F0"/>
        </w:rPr>
        <w:t>law</w:t>
      </w:r>
      <w:proofErr w:type="spellEnd"/>
    </w:p>
    <w:p w:rsidR="00B6353B" w:rsidRPr="00B6353B" w:rsidRDefault="00B6353B" w:rsidP="00B6353B">
      <w:pPr>
        <w:pStyle w:val="Lijstalinea"/>
        <w:numPr>
          <w:ilvl w:val="0"/>
          <w:numId w:val="10"/>
        </w:numPr>
        <w:rPr>
          <w:color w:val="00B0F0"/>
        </w:rPr>
      </w:pPr>
      <w:proofErr w:type="spellStart"/>
      <w:r w:rsidRPr="00B6353B">
        <w:rPr>
          <w:color w:val="00B0F0"/>
        </w:rPr>
        <w:lastRenderedPageBreak/>
        <w:t>spatial</w:t>
      </w:r>
      <w:proofErr w:type="spellEnd"/>
      <w:r w:rsidRPr="00B6353B">
        <w:rPr>
          <w:color w:val="00B0F0"/>
        </w:rPr>
        <w:t xml:space="preserve"> </w:t>
      </w:r>
      <w:proofErr w:type="spellStart"/>
      <w:r w:rsidRPr="00B6353B">
        <w:rPr>
          <w:color w:val="00B0F0"/>
        </w:rPr>
        <w:t>planning</w:t>
      </w:r>
      <w:proofErr w:type="spellEnd"/>
    </w:p>
    <w:p w:rsidR="00B6353B" w:rsidRPr="00B6353B" w:rsidRDefault="00B6353B" w:rsidP="00D1071C">
      <w:pPr>
        <w:pStyle w:val="Lijstalinea"/>
        <w:numPr>
          <w:ilvl w:val="0"/>
          <w:numId w:val="10"/>
        </w:numPr>
        <w:rPr>
          <w:color w:val="00B0F0"/>
        </w:rPr>
      </w:pPr>
      <w:proofErr w:type="spellStart"/>
      <w:r w:rsidRPr="00B6353B">
        <w:rPr>
          <w:color w:val="00B0F0"/>
        </w:rPr>
        <w:t>Tax</w:t>
      </w:r>
      <w:proofErr w:type="spellEnd"/>
    </w:p>
    <w:p w:rsidR="00D1071C" w:rsidRPr="00B6353B" w:rsidRDefault="00B6353B" w:rsidP="00D1071C">
      <w:pPr>
        <w:pStyle w:val="Lijstalinea"/>
        <w:numPr>
          <w:ilvl w:val="0"/>
          <w:numId w:val="10"/>
        </w:numPr>
        <w:rPr>
          <w:color w:val="00B0F0"/>
        </w:rPr>
      </w:pPr>
      <w:r w:rsidRPr="00B6353B">
        <w:rPr>
          <w:color w:val="00B0F0"/>
        </w:rPr>
        <w:t xml:space="preserve">Labour </w:t>
      </w:r>
      <w:proofErr w:type="spellStart"/>
      <w:r w:rsidRPr="00B6353B">
        <w:rPr>
          <w:color w:val="00B0F0"/>
        </w:rPr>
        <w:t>law</w:t>
      </w:r>
      <w:proofErr w:type="spellEnd"/>
    </w:p>
    <w:p w:rsidR="00B6353B" w:rsidRPr="00B6353B" w:rsidRDefault="00B6353B" w:rsidP="00D1071C">
      <w:pPr>
        <w:pStyle w:val="Lijstalinea"/>
        <w:numPr>
          <w:ilvl w:val="0"/>
          <w:numId w:val="10"/>
        </w:numPr>
        <w:rPr>
          <w:color w:val="FF0000"/>
        </w:rPr>
      </w:pPr>
    </w:p>
    <w:p w:rsidR="00D1071C" w:rsidRPr="002864D7" w:rsidRDefault="002864D7" w:rsidP="00D1071C">
      <w:pPr>
        <w:ind w:firstLine="360"/>
        <w:rPr>
          <w:b/>
          <w:color w:val="00B0F0"/>
          <w:u w:val="single"/>
        </w:rPr>
      </w:pPr>
      <w:r w:rsidRPr="002864D7">
        <w:rPr>
          <w:b/>
          <w:color w:val="00B0F0"/>
          <w:u w:val="single"/>
        </w:rPr>
        <w:t>Agreements</w:t>
      </w:r>
    </w:p>
    <w:p w:rsidR="00D1071C" w:rsidRDefault="002864D7" w:rsidP="002864D7">
      <w:pPr>
        <w:pStyle w:val="Lijstalinea"/>
        <w:numPr>
          <w:ilvl w:val="0"/>
          <w:numId w:val="10"/>
        </w:numPr>
        <w:rPr>
          <w:color w:val="00B0F0"/>
        </w:rPr>
      </w:pPr>
      <w:proofErr w:type="spellStart"/>
      <w:r w:rsidRPr="002864D7">
        <w:rPr>
          <w:color w:val="00B0F0"/>
        </w:rPr>
        <w:t>collective</w:t>
      </w:r>
      <w:proofErr w:type="spellEnd"/>
      <w:r w:rsidRPr="002864D7">
        <w:rPr>
          <w:color w:val="00B0F0"/>
        </w:rPr>
        <w:t xml:space="preserve"> </w:t>
      </w:r>
      <w:proofErr w:type="spellStart"/>
      <w:r w:rsidRPr="002864D7">
        <w:rPr>
          <w:color w:val="00B0F0"/>
        </w:rPr>
        <w:t>labor</w:t>
      </w:r>
      <w:proofErr w:type="spellEnd"/>
      <w:r w:rsidRPr="002864D7">
        <w:rPr>
          <w:color w:val="00B0F0"/>
        </w:rPr>
        <w:t xml:space="preserve"> </w:t>
      </w:r>
      <w:proofErr w:type="spellStart"/>
      <w:r w:rsidRPr="002864D7">
        <w:rPr>
          <w:color w:val="00B0F0"/>
        </w:rPr>
        <w:t>agreement</w:t>
      </w:r>
      <w:r>
        <w:rPr>
          <w:color w:val="00B0F0"/>
        </w:rPr>
        <w:t>s</w:t>
      </w:r>
      <w:proofErr w:type="spellEnd"/>
    </w:p>
    <w:p w:rsidR="002864D7" w:rsidRPr="002864D7" w:rsidRDefault="002864D7" w:rsidP="002864D7">
      <w:pPr>
        <w:pStyle w:val="Lijstalinea"/>
        <w:rPr>
          <w:color w:val="00B0F0"/>
          <w:u w:val="single"/>
        </w:rPr>
      </w:pPr>
    </w:p>
    <w:p w:rsidR="00D1071C" w:rsidRPr="002864D7" w:rsidRDefault="002864D7" w:rsidP="002864D7">
      <w:pPr>
        <w:ind w:left="360"/>
        <w:rPr>
          <w:b/>
          <w:color w:val="00B0F0"/>
          <w:u w:val="single"/>
        </w:rPr>
      </w:pPr>
      <w:proofErr w:type="spellStart"/>
      <w:r w:rsidRPr="002864D7">
        <w:rPr>
          <w:b/>
          <w:color w:val="00B0F0"/>
          <w:u w:val="single"/>
        </w:rPr>
        <w:t>Industry</w:t>
      </w:r>
      <w:proofErr w:type="spellEnd"/>
      <w:r w:rsidRPr="002864D7">
        <w:rPr>
          <w:b/>
          <w:color w:val="00B0F0"/>
          <w:u w:val="single"/>
        </w:rPr>
        <w:t xml:space="preserve"> </w:t>
      </w:r>
      <w:proofErr w:type="spellStart"/>
      <w:r w:rsidRPr="002864D7">
        <w:rPr>
          <w:b/>
          <w:color w:val="00B0F0"/>
          <w:u w:val="single"/>
        </w:rPr>
        <w:t>code</w:t>
      </w:r>
      <w:proofErr w:type="spellEnd"/>
    </w:p>
    <w:p w:rsidR="002864D7" w:rsidRPr="002864D7" w:rsidRDefault="002864D7" w:rsidP="002864D7">
      <w:pPr>
        <w:pStyle w:val="Lijstalinea"/>
        <w:numPr>
          <w:ilvl w:val="0"/>
          <w:numId w:val="10"/>
        </w:numPr>
        <w:rPr>
          <w:color w:val="00B0F0"/>
        </w:rPr>
      </w:pPr>
      <w:r w:rsidRPr="002864D7">
        <w:rPr>
          <w:color w:val="00B0F0"/>
        </w:rPr>
        <w:t xml:space="preserve">Code </w:t>
      </w:r>
      <w:proofErr w:type="spellStart"/>
      <w:r w:rsidRPr="002864D7">
        <w:rPr>
          <w:color w:val="00B0F0"/>
        </w:rPr>
        <w:t>of</w:t>
      </w:r>
      <w:proofErr w:type="spellEnd"/>
      <w:r w:rsidRPr="002864D7">
        <w:rPr>
          <w:color w:val="00B0F0"/>
        </w:rPr>
        <w:t xml:space="preserve"> </w:t>
      </w:r>
      <w:proofErr w:type="spellStart"/>
      <w:r w:rsidRPr="002864D7">
        <w:rPr>
          <w:color w:val="00B0F0"/>
        </w:rPr>
        <w:t>the</w:t>
      </w:r>
      <w:proofErr w:type="spellEnd"/>
      <w:r w:rsidRPr="002864D7">
        <w:rPr>
          <w:color w:val="00B0F0"/>
        </w:rPr>
        <w:t xml:space="preserve"> </w:t>
      </w:r>
      <w:proofErr w:type="spellStart"/>
      <w:r w:rsidRPr="002864D7">
        <w:rPr>
          <w:color w:val="00B0F0"/>
        </w:rPr>
        <w:t>hairdresser</w:t>
      </w:r>
      <w:proofErr w:type="spellEnd"/>
    </w:p>
    <w:p w:rsidR="008C73A6" w:rsidRDefault="008C73A6" w:rsidP="008C73A6"/>
    <w:p w:rsidR="008C73A6" w:rsidRPr="00256C01" w:rsidRDefault="00E653F4" w:rsidP="00E653F4">
      <w:pPr>
        <w:pStyle w:val="Lijstalinea"/>
        <w:numPr>
          <w:ilvl w:val="0"/>
          <w:numId w:val="7"/>
        </w:numPr>
        <w:rPr>
          <w:lang w:val="en-US"/>
        </w:rPr>
      </w:pPr>
      <w:r w:rsidRPr="00256C01">
        <w:rPr>
          <w:lang w:val="en-US"/>
        </w:rPr>
        <w:t xml:space="preserve">Are escapes from this regulation possible ? </w:t>
      </w:r>
    </w:p>
    <w:p w:rsidR="002864D7" w:rsidRPr="00256C01" w:rsidRDefault="002864D7" w:rsidP="002864D7">
      <w:pPr>
        <w:rPr>
          <w:lang w:val="en-US"/>
        </w:rPr>
      </w:pPr>
    </w:p>
    <w:p w:rsidR="002864D7" w:rsidRPr="00256C01" w:rsidRDefault="002864D7" w:rsidP="002864D7">
      <w:pPr>
        <w:pStyle w:val="Lijstalinea"/>
        <w:numPr>
          <w:ilvl w:val="0"/>
          <w:numId w:val="10"/>
        </w:numPr>
        <w:rPr>
          <w:color w:val="00B0F0"/>
          <w:lang w:val="en-US"/>
        </w:rPr>
      </w:pPr>
      <w:r w:rsidRPr="00256C01">
        <w:rPr>
          <w:color w:val="00B0F0"/>
          <w:lang w:val="en-US"/>
        </w:rPr>
        <w:t>Building Regulations</w:t>
      </w:r>
      <w:r w:rsidR="00CE1DDF" w:rsidRPr="00256C01">
        <w:rPr>
          <w:color w:val="00B0F0"/>
          <w:lang w:val="en-US"/>
        </w:rPr>
        <w:t>, can be e</w:t>
      </w:r>
      <w:r w:rsidRPr="00256C01">
        <w:rPr>
          <w:color w:val="00B0F0"/>
          <w:lang w:val="en-US"/>
        </w:rPr>
        <w:t xml:space="preserve">scaped wen they don’t change the construction oft he building. </w:t>
      </w:r>
    </w:p>
    <w:p w:rsidR="00CE1DDF" w:rsidRPr="00256C01" w:rsidRDefault="002864D7" w:rsidP="00CE1DDF">
      <w:pPr>
        <w:pStyle w:val="Lijstalinea"/>
        <w:numPr>
          <w:ilvl w:val="0"/>
          <w:numId w:val="10"/>
        </w:numPr>
        <w:rPr>
          <w:color w:val="00B0F0"/>
          <w:lang w:val="en-US"/>
        </w:rPr>
      </w:pPr>
      <w:r w:rsidRPr="00256C01">
        <w:rPr>
          <w:color w:val="00B0F0"/>
          <w:lang w:val="en-US"/>
        </w:rPr>
        <w:t>rent law</w:t>
      </w:r>
      <w:r w:rsidR="00CE1DDF" w:rsidRPr="00256C01">
        <w:rPr>
          <w:color w:val="00B0F0"/>
          <w:lang w:val="en-US"/>
        </w:rPr>
        <w:t>; Can be escaped by ambulatory work. Or start business in a building owned by the hairdresser himself.</w:t>
      </w:r>
    </w:p>
    <w:p w:rsidR="002864D7" w:rsidRPr="00256C01" w:rsidRDefault="00CE1DDF" w:rsidP="00CE1DDF">
      <w:pPr>
        <w:pStyle w:val="Lijstalinea"/>
        <w:numPr>
          <w:ilvl w:val="0"/>
          <w:numId w:val="10"/>
        </w:numPr>
        <w:rPr>
          <w:color w:val="00B0F0"/>
          <w:lang w:val="en-US"/>
        </w:rPr>
      </w:pPr>
      <w:r w:rsidRPr="00256C01">
        <w:rPr>
          <w:color w:val="00B0F0"/>
          <w:lang w:val="en-US"/>
        </w:rPr>
        <w:t>O</w:t>
      </w:r>
      <w:r w:rsidR="002864D7" w:rsidRPr="00256C01">
        <w:rPr>
          <w:color w:val="00B0F0"/>
          <w:lang w:val="en-US"/>
        </w:rPr>
        <w:t>ccupational health and safety law</w:t>
      </w:r>
      <w:r w:rsidRPr="00256C01">
        <w:rPr>
          <w:color w:val="00B0F0"/>
          <w:lang w:val="en-US"/>
        </w:rPr>
        <w:t>: Can be escaped by ambulatory work.</w:t>
      </w:r>
    </w:p>
    <w:p w:rsidR="002864D7" w:rsidRPr="00256C01" w:rsidRDefault="002864D7" w:rsidP="002864D7">
      <w:pPr>
        <w:pStyle w:val="Lijstalinea"/>
        <w:numPr>
          <w:ilvl w:val="0"/>
          <w:numId w:val="10"/>
        </w:numPr>
        <w:rPr>
          <w:color w:val="00B0F0"/>
          <w:lang w:val="en-US"/>
        </w:rPr>
      </w:pPr>
      <w:r w:rsidRPr="00256C01">
        <w:rPr>
          <w:color w:val="00B0F0"/>
          <w:lang w:val="en-US"/>
        </w:rPr>
        <w:t>spatial planning</w:t>
      </w:r>
      <w:r w:rsidR="00CE1DDF" w:rsidRPr="00256C01">
        <w:rPr>
          <w:color w:val="00B0F0"/>
          <w:lang w:val="en-US"/>
        </w:rPr>
        <w:t>; Can be escaped by ambulatory work</w:t>
      </w:r>
    </w:p>
    <w:p w:rsidR="002864D7" w:rsidRPr="00256C01" w:rsidRDefault="002864D7" w:rsidP="00CE1DDF">
      <w:pPr>
        <w:pStyle w:val="Lijstalinea"/>
        <w:numPr>
          <w:ilvl w:val="0"/>
          <w:numId w:val="10"/>
        </w:numPr>
        <w:rPr>
          <w:color w:val="00B0F0"/>
          <w:lang w:val="en-US"/>
        </w:rPr>
      </w:pPr>
      <w:r w:rsidRPr="00256C01">
        <w:rPr>
          <w:color w:val="00B0F0"/>
          <w:lang w:val="en-US"/>
        </w:rPr>
        <w:t>Tax</w:t>
      </w:r>
      <w:r w:rsidR="00CE1DDF" w:rsidRPr="00256C01">
        <w:rPr>
          <w:color w:val="00B0F0"/>
          <w:lang w:val="en-US"/>
        </w:rPr>
        <w:t>: Yes and no. Some taxes are lower in case of small business, mainly non professional hairdressers.</w:t>
      </w:r>
    </w:p>
    <w:p w:rsidR="002864D7" w:rsidRPr="00256C01" w:rsidRDefault="002864D7" w:rsidP="00CE1DDF">
      <w:pPr>
        <w:pStyle w:val="Lijstalinea"/>
        <w:numPr>
          <w:ilvl w:val="0"/>
          <w:numId w:val="10"/>
        </w:numPr>
        <w:rPr>
          <w:color w:val="00B0F0"/>
          <w:lang w:val="en-US"/>
        </w:rPr>
      </w:pPr>
      <w:proofErr w:type="spellStart"/>
      <w:r w:rsidRPr="00256C01">
        <w:rPr>
          <w:color w:val="00B0F0"/>
          <w:lang w:val="en-US"/>
        </w:rPr>
        <w:t>Labour</w:t>
      </w:r>
      <w:proofErr w:type="spellEnd"/>
      <w:r w:rsidRPr="00256C01">
        <w:rPr>
          <w:color w:val="00B0F0"/>
          <w:lang w:val="en-US"/>
        </w:rPr>
        <w:t xml:space="preserve"> law</w:t>
      </w:r>
      <w:r w:rsidR="00CE1DDF" w:rsidRPr="00256C01">
        <w:rPr>
          <w:color w:val="00B0F0"/>
          <w:lang w:val="en-US"/>
        </w:rPr>
        <w:t>: Can be escaped if you work without staff.</w:t>
      </w:r>
    </w:p>
    <w:p w:rsidR="00CE1DDF" w:rsidRPr="00256C01" w:rsidRDefault="00CE1DDF" w:rsidP="00CE1DDF">
      <w:pPr>
        <w:pStyle w:val="Lijstalinea"/>
        <w:rPr>
          <w:color w:val="00B0F0"/>
          <w:lang w:val="en-US"/>
        </w:rPr>
      </w:pPr>
    </w:p>
    <w:p w:rsidR="00CE1DDF" w:rsidRPr="002864D7" w:rsidRDefault="00CE1DDF" w:rsidP="00CE1DDF">
      <w:pPr>
        <w:ind w:left="360"/>
        <w:rPr>
          <w:b/>
          <w:color w:val="00B0F0"/>
          <w:u w:val="single"/>
        </w:rPr>
      </w:pPr>
      <w:proofErr w:type="spellStart"/>
      <w:r w:rsidRPr="002864D7">
        <w:rPr>
          <w:b/>
          <w:color w:val="00B0F0"/>
          <w:u w:val="single"/>
        </w:rPr>
        <w:t>Industry</w:t>
      </w:r>
      <w:proofErr w:type="spellEnd"/>
      <w:r w:rsidRPr="002864D7">
        <w:rPr>
          <w:b/>
          <w:color w:val="00B0F0"/>
          <w:u w:val="single"/>
        </w:rPr>
        <w:t xml:space="preserve"> </w:t>
      </w:r>
      <w:proofErr w:type="spellStart"/>
      <w:r w:rsidRPr="002864D7">
        <w:rPr>
          <w:b/>
          <w:color w:val="00B0F0"/>
          <w:u w:val="single"/>
        </w:rPr>
        <w:t>code</w:t>
      </w:r>
      <w:proofErr w:type="spellEnd"/>
    </w:p>
    <w:p w:rsidR="00CE1DDF" w:rsidRPr="00256C01" w:rsidRDefault="00CE1DDF" w:rsidP="00CE1DDF">
      <w:pPr>
        <w:pStyle w:val="Lijstalinea"/>
        <w:numPr>
          <w:ilvl w:val="0"/>
          <w:numId w:val="10"/>
        </w:numPr>
        <w:rPr>
          <w:color w:val="00B0F0"/>
          <w:lang w:val="en-US"/>
        </w:rPr>
      </w:pPr>
      <w:r w:rsidRPr="00256C01">
        <w:rPr>
          <w:color w:val="00B0F0"/>
          <w:lang w:val="en-US"/>
        </w:rPr>
        <w:t>Code of the hairdresser: can be escaped in case of no ANKO association membership</w:t>
      </w:r>
    </w:p>
    <w:p w:rsidR="00CE1DDF" w:rsidRPr="00256C01" w:rsidRDefault="00CE1DDF" w:rsidP="00CE1DDF">
      <w:pPr>
        <w:rPr>
          <w:color w:val="00B0F0"/>
          <w:lang w:val="en-US"/>
        </w:rPr>
      </w:pPr>
    </w:p>
    <w:p w:rsidR="00D1071C" w:rsidRPr="00256C01" w:rsidRDefault="00D1071C" w:rsidP="00D1071C">
      <w:pPr>
        <w:pStyle w:val="Lijstalinea"/>
        <w:rPr>
          <w:lang w:val="en-US"/>
        </w:rPr>
      </w:pPr>
    </w:p>
    <w:p w:rsidR="00E653F4" w:rsidRPr="00EF0098" w:rsidRDefault="00E653F4" w:rsidP="00E653F4">
      <w:pPr>
        <w:pStyle w:val="Lijstalinea"/>
        <w:numPr>
          <w:ilvl w:val="0"/>
          <w:numId w:val="1"/>
        </w:numPr>
        <w:pBdr>
          <w:top w:val="single" w:sz="4" w:space="1" w:color="auto"/>
          <w:left w:val="single" w:sz="4" w:space="4" w:color="auto"/>
          <w:bottom w:val="single" w:sz="4" w:space="1" w:color="auto"/>
          <w:right w:val="single" w:sz="4" w:space="4" w:color="auto"/>
        </w:pBdr>
        <w:rPr>
          <w:b/>
        </w:rPr>
      </w:pPr>
      <w:proofErr w:type="spellStart"/>
      <w:r w:rsidRPr="00EF0098">
        <w:rPr>
          <w:b/>
        </w:rPr>
        <w:t>Chances</w:t>
      </w:r>
      <w:proofErr w:type="spellEnd"/>
      <w:r w:rsidRPr="00EF0098">
        <w:rPr>
          <w:b/>
        </w:rPr>
        <w:t xml:space="preserve"> and </w:t>
      </w:r>
      <w:proofErr w:type="spellStart"/>
      <w:r w:rsidRPr="00EF0098">
        <w:rPr>
          <w:b/>
        </w:rPr>
        <w:t>threats</w:t>
      </w:r>
      <w:proofErr w:type="spellEnd"/>
    </w:p>
    <w:p w:rsidR="00E653F4" w:rsidRDefault="00E653F4" w:rsidP="00E653F4"/>
    <w:p w:rsidR="00E653F4" w:rsidRDefault="00E653F4" w:rsidP="00E653F4"/>
    <w:p w:rsidR="00E653F4" w:rsidRPr="00256C01" w:rsidRDefault="00E653F4" w:rsidP="00E653F4">
      <w:pPr>
        <w:pStyle w:val="Lijstalinea"/>
        <w:numPr>
          <w:ilvl w:val="0"/>
          <w:numId w:val="9"/>
        </w:numPr>
        <w:rPr>
          <w:lang w:val="en-US"/>
        </w:rPr>
      </w:pPr>
      <w:r w:rsidRPr="00256C01">
        <w:rPr>
          <w:lang w:val="en-US"/>
        </w:rPr>
        <w:t>Please give your vision on the main 3 chances for hairdressing salons in the coming 5 years</w:t>
      </w:r>
    </w:p>
    <w:p w:rsidR="002A45CB" w:rsidRPr="00256C01" w:rsidRDefault="002A45CB" w:rsidP="002A45CB">
      <w:pPr>
        <w:rPr>
          <w:lang w:val="en-US"/>
        </w:rPr>
      </w:pPr>
    </w:p>
    <w:p w:rsidR="002A45CB" w:rsidRPr="00256C01" w:rsidRDefault="002A45CB" w:rsidP="002A45CB">
      <w:pPr>
        <w:pStyle w:val="Lijstalinea"/>
        <w:numPr>
          <w:ilvl w:val="0"/>
          <w:numId w:val="11"/>
        </w:numPr>
        <w:rPr>
          <w:color w:val="00B0F0"/>
          <w:lang w:val="en-US"/>
        </w:rPr>
      </w:pPr>
      <w:r w:rsidRPr="00256C01">
        <w:rPr>
          <w:color w:val="00B0F0"/>
          <w:lang w:val="en-US"/>
        </w:rPr>
        <w:t>More and more older people who have money and want to spend it</w:t>
      </w:r>
    </w:p>
    <w:p w:rsidR="002A45CB" w:rsidRPr="00256C01" w:rsidRDefault="002A45CB" w:rsidP="002A45CB">
      <w:pPr>
        <w:pStyle w:val="Lijstalinea"/>
        <w:numPr>
          <w:ilvl w:val="0"/>
          <w:numId w:val="11"/>
        </w:numPr>
        <w:rPr>
          <w:color w:val="00B0F0"/>
          <w:lang w:val="en-US"/>
        </w:rPr>
      </w:pPr>
      <w:r w:rsidRPr="00256C01">
        <w:rPr>
          <w:color w:val="00B0F0"/>
          <w:lang w:val="en-US"/>
        </w:rPr>
        <w:t>Important role in quality of life in urban, village and district centers.</w:t>
      </w:r>
    </w:p>
    <w:p w:rsidR="002A45CB" w:rsidRPr="00256C01" w:rsidRDefault="002A45CB" w:rsidP="002A45CB">
      <w:pPr>
        <w:pStyle w:val="Lijstalinea"/>
        <w:numPr>
          <w:ilvl w:val="0"/>
          <w:numId w:val="11"/>
        </w:numPr>
        <w:rPr>
          <w:color w:val="00B0F0"/>
          <w:lang w:val="en-US"/>
        </w:rPr>
      </w:pPr>
      <w:r w:rsidRPr="00256C01">
        <w:rPr>
          <w:color w:val="00B0F0"/>
          <w:lang w:val="en-US"/>
        </w:rPr>
        <w:t>Growing awareness among people about health and care</w:t>
      </w:r>
      <w:r w:rsidR="009545F9" w:rsidRPr="00256C01">
        <w:rPr>
          <w:color w:val="00B0F0"/>
          <w:lang w:val="en-US"/>
        </w:rPr>
        <w:t>.</w:t>
      </w:r>
    </w:p>
    <w:p w:rsidR="00FB0FCC" w:rsidRPr="00256C01" w:rsidRDefault="00FB0FCC" w:rsidP="00FB0FCC">
      <w:pPr>
        <w:pStyle w:val="Lijstalinea"/>
        <w:rPr>
          <w:lang w:val="en-US"/>
        </w:rPr>
      </w:pPr>
    </w:p>
    <w:p w:rsidR="00E653F4" w:rsidRPr="00256C01" w:rsidRDefault="00E653F4" w:rsidP="00E653F4">
      <w:pPr>
        <w:rPr>
          <w:lang w:val="en-US"/>
        </w:rPr>
      </w:pPr>
    </w:p>
    <w:p w:rsidR="00E653F4" w:rsidRPr="00256C01" w:rsidRDefault="00E653F4" w:rsidP="00FB0FCC">
      <w:pPr>
        <w:pStyle w:val="Lijstalinea"/>
        <w:numPr>
          <w:ilvl w:val="0"/>
          <w:numId w:val="9"/>
        </w:numPr>
        <w:rPr>
          <w:lang w:val="en-US"/>
        </w:rPr>
      </w:pPr>
      <w:r w:rsidRPr="00256C01">
        <w:rPr>
          <w:lang w:val="en-US"/>
        </w:rPr>
        <w:t xml:space="preserve">Please give your vision on the main 3 </w:t>
      </w:r>
      <w:r w:rsidR="00FB0FCC" w:rsidRPr="00256C01">
        <w:rPr>
          <w:lang w:val="en-US"/>
        </w:rPr>
        <w:t>threats</w:t>
      </w:r>
      <w:r w:rsidRPr="00256C01">
        <w:rPr>
          <w:lang w:val="en-US"/>
        </w:rPr>
        <w:t xml:space="preserve"> for hairdressing salons in the coming</w:t>
      </w:r>
      <w:r w:rsidR="00FB0FCC" w:rsidRPr="00256C01">
        <w:rPr>
          <w:lang w:val="en-US"/>
        </w:rPr>
        <w:t xml:space="preserve"> 5 years</w:t>
      </w:r>
    </w:p>
    <w:p w:rsidR="005C7A21" w:rsidRPr="00256C01" w:rsidRDefault="005C7A21" w:rsidP="005C7A21">
      <w:pPr>
        <w:rPr>
          <w:lang w:val="en-US"/>
        </w:rPr>
      </w:pPr>
    </w:p>
    <w:p w:rsidR="005C7A21" w:rsidRPr="00256C01" w:rsidRDefault="005C7A21" w:rsidP="005C7A21">
      <w:pPr>
        <w:pStyle w:val="Lijstalinea"/>
        <w:numPr>
          <w:ilvl w:val="0"/>
          <w:numId w:val="12"/>
        </w:numPr>
        <w:rPr>
          <w:color w:val="00B0F0"/>
          <w:lang w:val="en-US"/>
        </w:rPr>
      </w:pPr>
      <w:r w:rsidRPr="00256C01">
        <w:rPr>
          <w:color w:val="00B0F0"/>
          <w:lang w:val="en-US"/>
        </w:rPr>
        <w:t>Legal requirements around general skills, like math, language and citizenship effects pupils quality of expertise.</w:t>
      </w:r>
    </w:p>
    <w:p w:rsidR="005C7A21" w:rsidRPr="00256C01" w:rsidRDefault="005C7A21" w:rsidP="005C7A21">
      <w:pPr>
        <w:pStyle w:val="Lijstalinea"/>
        <w:numPr>
          <w:ilvl w:val="0"/>
          <w:numId w:val="12"/>
        </w:numPr>
        <w:rPr>
          <w:color w:val="00B0F0"/>
          <w:lang w:val="en-US"/>
        </w:rPr>
      </w:pPr>
      <w:r w:rsidRPr="00256C01">
        <w:rPr>
          <w:color w:val="00B0F0"/>
          <w:lang w:val="en-US"/>
        </w:rPr>
        <w:t>Shortage of new employees and graduate students.</w:t>
      </w:r>
    </w:p>
    <w:p w:rsidR="005C7A21" w:rsidRPr="00256C01" w:rsidRDefault="005C7A21" w:rsidP="005C7A21">
      <w:pPr>
        <w:pStyle w:val="Lijstalinea"/>
        <w:numPr>
          <w:ilvl w:val="0"/>
          <w:numId w:val="12"/>
        </w:numPr>
        <w:rPr>
          <w:color w:val="00B0F0"/>
          <w:lang w:val="en-US"/>
        </w:rPr>
      </w:pPr>
      <w:r w:rsidRPr="00256C01">
        <w:rPr>
          <w:color w:val="00B0F0"/>
          <w:lang w:val="en-US"/>
        </w:rPr>
        <w:t>Growth in barber activities as additional earnings puts</w:t>
      </w:r>
      <w:r w:rsidR="002A074D" w:rsidRPr="00256C01">
        <w:rPr>
          <w:color w:val="00B0F0"/>
          <w:lang w:val="en-US"/>
        </w:rPr>
        <w:t xml:space="preserve"> the p</w:t>
      </w:r>
      <w:r w:rsidRPr="00256C01">
        <w:rPr>
          <w:color w:val="00B0F0"/>
          <w:lang w:val="en-US"/>
        </w:rPr>
        <w:t>rofessional industry under pressure</w:t>
      </w:r>
      <w:r w:rsidR="006F50B3" w:rsidRPr="00256C01">
        <w:rPr>
          <w:color w:val="00B0F0"/>
          <w:lang w:val="en-US"/>
        </w:rPr>
        <w:t>.</w:t>
      </w:r>
    </w:p>
    <w:p w:rsidR="00FB0FCC" w:rsidRPr="00256C01" w:rsidRDefault="00FB0FCC" w:rsidP="00FB0FCC">
      <w:pPr>
        <w:pStyle w:val="Lijstalinea"/>
        <w:rPr>
          <w:lang w:val="en-US"/>
        </w:rPr>
      </w:pPr>
    </w:p>
    <w:p w:rsidR="00FB0FCC" w:rsidRPr="00256C01" w:rsidRDefault="00FB0FCC" w:rsidP="00FB0FCC">
      <w:pPr>
        <w:pStyle w:val="Lijstalinea"/>
        <w:numPr>
          <w:ilvl w:val="0"/>
          <w:numId w:val="9"/>
        </w:numPr>
        <w:rPr>
          <w:lang w:val="en-US"/>
        </w:rPr>
      </w:pPr>
      <w:r w:rsidRPr="00256C01">
        <w:rPr>
          <w:lang w:val="en-US"/>
        </w:rPr>
        <w:t>Please give your vision on the main 3 chances for the education of hairdressers in the coming 5 years</w:t>
      </w:r>
    </w:p>
    <w:p w:rsidR="00FB0FCC" w:rsidRPr="00256C01" w:rsidRDefault="00FB0FCC" w:rsidP="00FB0FCC">
      <w:pPr>
        <w:rPr>
          <w:lang w:val="en-US"/>
        </w:rPr>
      </w:pPr>
    </w:p>
    <w:p w:rsidR="002A074D" w:rsidRPr="00256C01" w:rsidRDefault="002A074D" w:rsidP="00A66A69">
      <w:pPr>
        <w:ind w:left="708"/>
        <w:rPr>
          <w:color w:val="FF0000"/>
          <w:lang w:val="en-US"/>
        </w:rPr>
      </w:pPr>
    </w:p>
    <w:p w:rsidR="002A074D" w:rsidRPr="00256C01" w:rsidRDefault="002A074D" w:rsidP="002A074D">
      <w:pPr>
        <w:pStyle w:val="Lijstalinea"/>
        <w:numPr>
          <w:ilvl w:val="0"/>
          <w:numId w:val="13"/>
        </w:numPr>
        <w:rPr>
          <w:color w:val="00B0F0"/>
          <w:lang w:val="en-US"/>
        </w:rPr>
      </w:pPr>
      <w:r w:rsidRPr="00256C01">
        <w:rPr>
          <w:color w:val="00B0F0"/>
          <w:lang w:val="en-US"/>
        </w:rPr>
        <w:lastRenderedPageBreak/>
        <w:t>Local collaboration with industry. The collaboration is now very limited. This can leads to an increasing quality of education, and increase job opportunities after graduating.</w:t>
      </w:r>
    </w:p>
    <w:p w:rsidR="002A074D" w:rsidRPr="002A074D" w:rsidRDefault="00256C01" w:rsidP="002A074D">
      <w:pPr>
        <w:pStyle w:val="Lijstalinea"/>
        <w:numPr>
          <w:ilvl w:val="0"/>
          <w:numId w:val="13"/>
        </w:numPr>
        <w:rPr>
          <w:color w:val="00B0F0"/>
        </w:rPr>
      </w:pPr>
      <w:r w:rsidRPr="00256C01">
        <w:rPr>
          <w:color w:val="00B0F0"/>
          <w:lang w:val="en-US"/>
        </w:rPr>
        <w:t>Growing int</w:t>
      </w:r>
      <w:r>
        <w:rPr>
          <w:color w:val="00B0F0"/>
          <w:lang w:val="en-US"/>
        </w:rPr>
        <w:t>erest for excellent craftsmanship</w:t>
      </w:r>
    </w:p>
    <w:p w:rsidR="002A074D" w:rsidRPr="00256C01" w:rsidRDefault="00907087" w:rsidP="002A074D">
      <w:pPr>
        <w:pStyle w:val="Lijstalinea"/>
        <w:numPr>
          <w:ilvl w:val="0"/>
          <w:numId w:val="13"/>
        </w:numPr>
        <w:rPr>
          <w:color w:val="00B0F0"/>
          <w:lang w:val="en-US"/>
        </w:rPr>
      </w:pPr>
      <w:r w:rsidRPr="00256C01">
        <w:rPr>
          <w:color w:val="00B0F0"/>
          <w:lang w:val="en-US"/>
        </w:rPr>
        <w:t>Hairdresser as a v</w:t>
      </w:r>
      <w:r w:rsidR="002A074D" w:rsidRPr="00256C01">
        <w:rPr>
          <w:color w:val="00B0F0"/>
          <w:lang w:val="en-US"/>
        </w:rPr>
        <w:t>ery specific</w:t>
      </w:r>
      <w:r w:rsidRPr="00256C01">
        <w:rPr>
          <w:color w:val="00B0F0"/>
          <w:lang w:val="en-US"/>
        </w:rPr>
        <w:t xml:space="preserve"> and clear</w:t>
      </w:r>
      <w:r w:rsidR="002A074D" w:rsidRPr="00256C01">
        <w:rPr>
          <w:color w:val="00B0F0"/>
          <w:lang w:val="en-US"/>
        </w:rPr>
        <w:t xml:space="preserve"> profession</w:t>
      </w:r>
      <w:r w:rsidRPr="00256C01">
        <w:rPr>
          <w:color w:val="00B0F0"/>
          <w:lang w:val="en-US"/>
        </w:rPr>
        <w:t xml:space="preserve">. In potential school should be able to bind motivated  pupils and get 100% </w:t>
      </w:r>
      <w:r w:rsidR="002A074D" w:rsidRPr="00256C01">
        <w:rPr>
          <w:color w:val="00B0F0"/>
          <w:lang w:val="en-US"/>
        </w:rPr>
        <w:t>graduates.</w:t>
      </w:r>
    </w:p>
    <w:p w:rsidR="00FB0FCC" w:rsidRPr="00256C01" w:rsidRDefault="00FB0FCC" w:rsidP="00FB0FCC">
      <w:pPr>
        <w:ind w:firstLine="708"/>
        <w:rPr>
          <w:lang w:val="en-US"/>
        </w:rPr>
      </w:pPr>
    </w:p>
    <w:p w:rsidR="00FB0FCC" w:rsidRPr="00256C01" w:rsidRDefault="00FB0FCC" w:rsidP="00FB0FCC">
      <w:pPr>
        <w:pStyle w:val="Lijstalinea"/>
        <w:numPr>
          <w:ilvl w:val="0"/>
          <w:numId w:val="9"/>
        </w:numPr>
        <w:rPr>
          <w:lang w:val="en-US"/>
        </w:rPr>
      </w:pPr>
      <w:r w:rsidRPr="00256C01">
        <w:rPr>
          <w:lang w:val="en-US"/>
        </w:rPr>
        <w:t>Please give your vision on the main 3 threats for the education of hairdressers  in the coming 5 years</w:t>
      </w:r>
      <w:bookmarkStart w:id="0" w:name="_GoBack"/>
      <w:bookmarkEnd w:id="0"/>
    </w:p>
    <w:p w:rsidR="00FB0FCC" w:rsidRPr="00256C01" w:rsidRDefault="00FB0FCC" w:rsidP="00FB0FCC">
      <w:pPr>
        <w:pStyle w:val="Lijstalinea"/>
        <w:rPr>
          <w:lang w:val="en-US"/>
        </w:rPr>
      </w:pPr>
    </w:p>
    <w:p w:rsidR="00907087" w:rsidRPr="00256C01" w:rsidRDefault="00907087" w:rsidP="00907087">
      <w:pPr>
        <w:pStyle w:val="Lijstalinea"/>
        <w:rPr>
          <w:color w:val="00B0F0"/>
          <w:lang w:val="en-US"/>
        </w:rPr>
      </w:pPr>
      <w:r w:rsidRPr="00256C01">
        <w:rPr>
          <w:color w:val="00B0F0"/>
          <w:lang w:val="en-US"/>
        </w:rPr>
        <w:t>a. Limited collaboration with industry; Salons start their own training and flee to private education.</w:t>
      </w:r>
    </w:p>
    <w:p w:rsidR="00907087" w:rsidRPr="00256C01" w:rsidRDefault="00907087" w:rsidP="00907087">
      <w:pPr>
        <w:pStyle w:val="Lijstalinea"/>
        <w:rPr>
          <w:color w:val="00B0F0"/>
          <w:lang w:val="en-US"/>
        </w:rPr>
      </w:pPr>
      <w:r w:rsidRPr="00256C01">
        <w:rPr>
          <w:color w:val="00B0F0"/>
          <w:lang w:val="en-US"/>
        </w:rPr>
        <w:t xml:space="preserve">b. Continue to allow growth of unmotivated students. Leads to many failures and </w:t>
      </w:r>
      <w:r w:rsidR="00256C01">
        <w:rPr>
          <w:color w:val="00B0F0"/>
          <w:lang w:val="en-US"/>
        </w:rPr>
        <w:t xml:space="preserve">a </w:t>
      </w:r>
      <w:r w:rsidRPr="00256C01">
        <w:rPr>
          <w:color w:val="00B0F0"/>
          <w:lang w:val="en-US"/>
        </w:rPr>
        <w:t>poor image.</w:t>
      </w:r>
    </w:p>
    <w:p w:rsidR="00907087" w:rsidRPr="00907087" w:rsidRDefault="00907087" w:rsidP="00907087">
      <w:pPr>
        <w:pStyle w:val="Lijstalinea"/>
        <w:rPr>
          <w:color w:val="00B0F0"/>
        </w:rPr>
      </w:pPr>
      <w:r w:rsidRPr="00256C01">
        <w:rPr>
          <w:color w:val="00B0F0"/>
          <w:lang w:val="en-US"/>
        </w:rPr>
        <w:t xml:space="preserve">c. Legal requirements around general skills, like math, language and citizenship. </w:t>
      </w:r>
      <w:proofErr w:type="spellStart"/>
      <w:r>
        <w:rPr>
          <w:color w:val="00B0F0"/>
        </w:rPr>
        <w:t>Puts</w:t>
      </w:r>
      <w:proofErr w:type="spellEnd"/>
      <w:r>
        <w:rPr>
          <w:color w:val="00B0F0"/>
        </w:rPr>
        <w:t xml:space="preserve"> </w:t>
      </w:r>
      <w:proofErr w:type="spellStart"/>
      <w:r>
        <w:rPr>
          <w:color w:val="00B0F0"/>
        </w:rPr>
        <w:t>technical</w:t>
      </w:r>
      <w:proofErr w:type="spellEnd"/>
      <w:r>
        <w:rPr>
          <w:color w:val="00B0F0"/>
        </w:rPr>
        <w:t xml:space="preserve"> </w:t>
      </w:r>
      <w:proofErr w:type="spellStart"/>
      <w:r w:rsidR="00256C01">
        <w:rPr>
          <w:color w:val="00B0F0"/>
        </w:rPr>
        <w:t>profession</w:t>
      </w:r>
      <w:proofErr w:type="spellEnd"/>
      <w:r>
        <w:rPr>
          <w:color w:val="00B0F0"/>
        </w:rPr>
        <w:t xml:space="preserve"> </w:t>
      </w:r>
      <w:proofErr w:type="spellStart"/>
      <w:r>
        <w:rPr>
          <w:color w:val="00B0F0"/>
        </w:rPr>
        <w:t>lessons</w:t>
      </w:r>
      <w:proofErr w:type="spellEnd"/>
      <w:r>
        <w:rPr>
          <w:color w:val="00B0F0"/>
        </w:rPr>
        <w:t xml:space="preserve"> </w:t>
      </w:r>
      <w:proofErr w:type="spellStart"/>
      <w:r>
        <w:rPr>
          <w:color w:val="00B0F0"/>
        </w:rPr>
        <w:t>under</w:t>
      </w:r>
      <w:proofErr w:type="spellEnd"/>
      <w:r>
        <w:rPr>
          <w:color w:val="00B0F0"/>
        </w:rPr>
        <w:t xml:space="preserve"> </w:t>
      </w:r>
      <w:proofErr w:type="spellStart"/>
      <w:r>
        <w:rPr>
          <w:color w:val="00B0F0"/>
        </w:rPr>
        <w:t>pressure</w:t>
      </w:r>
      <w:proofErr w:type="spellEnd"/>
      <w:r>
        <w:rPr>
          <w:color w:val="00B0F0"/>
        </w:rPr>
        <w:t>.</w:t>
      </w:r>
    </w:p>
    <w:sectPr w:rsidR="00907087" w:rsidRPr="00907087" w:rsidSect="00E736C4">
      <w:footerReference w:type="default" r:id="rId1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55C1" w:rsidRDefault="00D355C1" w:rsidP="009509F9">
      <w:pPr>
        <w:spacing w:line="240" w:lineRule="auto"/>
      </w:pPr>
      <w:r>
        <w:separator/>
      </w:r>
    </w:p>
  </w:endnote>
  <w:endnote w:type="continuationSeparator" w:id="0">
    <w:p w:rsidR="00D355C1" w:rsidRDefault="00D355C1" w:rsidP="009509F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Optima">
    <w:altName w:val="Courier New"/>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5940" w:rsidRPr="00DB737D" w:rsidRDefault="00522167">
    <w:pPr>
      <w:pStyle w:val="Voettekst"/>
      <w:rPr>
        <w:sz w:val="18"/>
        <w:szCs w:val="18"/>
      </w:rPr>
    </w:pPr>
    <w:r w:rsidRPr="00DB737D">
      <w:rPr>
        <w:sz w:val="18"/>
        <w:szCs w:val="18"/>
      </w:rPr>
      <w:t xml:space="preserve">Mag. </w:t>
    </w:r>
    <w:proofErr w:type="spellStart"/>
    <w:r w:rsidRPr="00DB737D">
      <w:rPr>
        <w:sz w:val="18"/>
        <w:szCs w:val="18"/>
      </w:rPr>
      <w:t>Schw</w:t>
    </w:r>
    <w:proofErr w:type="spellEnd"/>
    <w:r w:rsidRPr="00DB737D">
      <w:rPr>
        <w:sz w:val="18"/>
        <w:szCs w:val="18"/>
      </w:rPr>
      <w:t>/16.07.2015</w:t>
    </w:r>
    <w:r w:rsidRPr="00DB737D">
      <w:rPr>
        <w:sz w:val="18"/>
        <w:szCs w:val="18"/>
      </w:rPr>
      <w:ptab w:relativeTo="margin" w:alignment="center" w:leader="none"/>
    </w:r>
    <w:r w:rsidRPr="00DB737D">
      <w:rPr>
        <w:sz w:val="18"/>
        <w:szCs w:val="18"/>
      </w:rPr>
      <w:ptab w:relativeTo="margin" w:alignment="right" w:leader="none"/>
    </w:r>
    <w:r w:rsidR="001A1935" w:rsidRPr="00DB737D">
      <w:rPr>
        <w:sz w:val="18"/>
        <w:szCs w:val="18"/>
      </w:rPr>
      <w:fldChar w:fldCharType="begin"/>
    </w:r>
    <w:r w:rsidR="001A1935" w:rsidRPr="00DB737D">
      <w:rPr>
        <w:sz w:val="18"/>
        <w:szCs w:val="18"/>
      </w:rPr>
      <w:instrText>PAGE   \* MERGEFORMAT</w:instrText>
    </w:r>
    <w:r w:rsidR="001A1935" w:rsidRPr="00DB737D">
      <w:rPr>
        <w:sz w:val="18"/>
        <w:szCs w:val="18"/>
      </w:rPr>
      <w:fldChar w:fldCharType="separate"/>
    </w:r>
    <w:r w:rsidR="00F45885">
      <w:rPr>
        <w:noProof/>
        <w:sz w:val="18"/>
        <w:szCs w:val="18"/>
      </w:rPr>
      <w:t>6</w:t>
    </w:r>
    <w:r w:rsidR="001A1935" w:rsidRPr="00DB737D">
      <w:rPr>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55C1" w:rsidRDefault="00D355C1" w:rsidP="009509F9">
      <w:pPr>
        <w:spacing w:line="240" w:lineRule="auto"/>
      </w:pPr>
      <w:r>
        <w:separator/>
      </w:r>
    </w:p>
  </w:footnote>
  <w:footnote w:type="continuationSeparator" w:id="0">
    <w:p w:rsidR="00D355C1" w:rsidRDefault="00D355C1" w:rsidP="009509F9">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A7207C"/>
    <w:multiLevelType w:val="hybridMultilevel"/>
    <w:tmpl w:val="FD869016"/>
    <w:lvl w:ilvl="0" w:tplc="80AA8238">
      <w:start w:val="1"/>
      <w:numFmt w:val="bullet"/>
      <w:lvlText w:val=""/>
      <w:lvlJc w:val="left"/>
      <w:pPr>
        <w:ind w:left="1068" w:hanging="360"/>
      </w:pPr>
      <w:rPr>
        <w:rFonts w:ascii="Wingdings" w:eastAsia="Times New Roman" w:hAnsi="Wingdings" w:cs="Times New Roman" w:hint="default"/>
      </w:rPr>
    </w:lvl>
    <w:lvl w:ilvl="1" w:tplc="0C070003">
      <w:start w:val="1"/>
      <w:numFmt w:val="bullet"/>
      <w:lvlText w:val="o"/>
      <w:lvlJc w:val="left"/>
      <w:pPr>
        <w:ind w:left="1788" w:hanging="360"/>
      </w:pPr>
      <w:rPr>
        <w:rFonts w:ascii="Courier New" w:hAnsi="Courier New" w:cs="Courier New" w:hint="default"/>
      </w:rPr>
    </w:lvl>
    <w:lvl w:ilvl="2" w:tplc="0C070005" w:tentative="1">
      <w:start w:val="1"/>
      <w:numFmt w:val="bullet"/>
      <w:lvlText w:val=""/>
      <w:lvlJc w:val="left"/>
      <w:pPr>
        <w:ind w:left="2508" w:hanging="360"/>
      </w:pPr>
      <w:rPr>
        <w:rFonts w:ascii="Wingdings" w:hAnsi="Wingdings" w:hint="default"/>
      </w:rPr>
    </w:lvl>
    <w:lvl w:ilvl="3" w:tplc="0C070001" w:tentative="1">
      <w:start w:val="1"/>
      <w:numFmt w:val="bullet"/>
      <w:lvlText w:val=""/>
      <w:lvlJc w:val="left"/>
      <w:pPr>
        <w:ind w:left="3228" w:hanging="360"/>
      </w:pPr>
      <w:rPr>
        <w:rFonts w:ascii="Symbol" w:hAnsi="Symbol" w:hint="default"/>
      </w:rPr>
    </w:lvl>
    <w:lvl w:ilvl="4" w:tplc="0C070003" w:tentative="1">
      <w:start w:val="1"/>
      <w:numFmt w:val="bullet"/>
      <w:lvlText w:val="o"/>
      <w:lvlJc w:val="left"/>
      <w:pPr>
        <w:ind w:left="3948" w:hanging="360"/>
      </w:pPr>
      <w:rPr>
        <w:rFonts w:ascii="Courier New" w:hAnsi="Courier New" w:cs="Courier New" w:hint="default"/>
      </w:rPr>
    </w:lvl>
    <w:lvl w:ilvl="5" w:tplc="0C070005" w:tentative="1">
      <w:start w:val="1"/>
      <w:numFmt w:val="bullet"/>
      <w:lvlText w:val=""/>
      <w:lvlJc w:val="left"/>
      <w:pPr>
        <w:ind w:left="4668" w:hanging="360"/>
      </w:pPr>
      <w:rPr>
        <w:rFonts w:ascii="Wingdings" w:hAnsi="Wingdings" w:hint="default"/>
      </w:rPr>
    </w:lvl>
    <w:lvl w:ilvl="6" w:tplc="0C070001" w:tentative="1">
      <w:start w:val="1"/>
      <w:numFmt w:val="bullet"/>
      <w:lvlText w:val=""/>
      <w:lvlJc w:val="left"/>
      <w:pPr>
        <w:ind w:left="5388" w:hanging="360"/>
      </w:pPr>
      <w:rPr>
        <w:rFonts w:ascii="Symbol" w:hAnsi="Symbol" w:hint="default"/>
      </w:rPr>
    </w:lvl>
    <w:lvl w:ilvl="7" w:tplc="0C070003" w:tentative="1">
      <w:start w:val="1"/>
      <w:numFmt w:val="bullet"/>
      <w:lvlText w:val="o"/>
      <w:lvlJc w:val="left"/>
      <w:pPr>
        <w:ind w:left="6108" w:hanging="360"/>
      </w:pPr>
      <w:rPr>
        <w:rFonts w:ascii="Courier New" w:hAnsi="Courier New" w:cs="Courier New" w:hint="default"/>
      </w:rPr>
    </w:lvl>
    <w:lvl w:ilvl="8" w:tplc="0C070005" w:tentative="1">
      <w:start w:val="1"/>
      <w:numFmt w:val="bullet"/>
      <w:lvlText w:val=""/>
      <w:lvlJc w:val="left"/>
      <w:pPr>
        <w:ind w:left="6828" w:hanging="360"/>
      </w:pPr>
      <w:rPr>
        <w:rFonts w:ascii="Wingdings" w:hAnsi="Wingdings" w:hint="default"/>
      </w:rPr>
    </w:lvl>
  </w:abstractNum>
  <w:abstractNum w:abstractNumId="1">
    <w:nsid w:val="3E631B1D"/>
    <w:multiLevelType w:val="hybridMultilevel"/>
    <w:tmpl w:val="E84AF9C8"/>
    <w:lvl w:ilvl="0" w:tplc="01CAD9D8">
      <w:start w:val="1"/>
      <w:numFmt w:val="lowerLetter"/>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2">
    <w:nsid w:val="44FE19ED"/>
    <w:multiLevelType w:val="hybridMultilevel"/>
    <w:tmpl w:val="F8846C92"/>
    <w:lvl w:ilvl="0" w:tplc="A52AA654">
      <w:start w:val="1"/>
      <w:numFmt w:val="upperRoman"/>
      <w:lvlText w:val="%1."/>
      <w:lvlJc w:val="left"/>
      <w:pPr>
        <w:ind w:left="1080" w:hanging="72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3">
    <w:nsid w:val="45F91ACD"/>
    <w:multiLevelType w:val="hybridMultilevel"/>
    <w:tmpl w:val="A56EEAA0"/>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4">
    <w:nsid w:val="4EA025B5"/>
    <w:multiLevelType w:val="hybridMultilevel"/>
    <w:tmpl w:val="F5B2702C"/>
    <w:lvl w:ilvl="0" w:tplc="319C7FDE">
      <w:start w:val="1"/>
      <w:numFmt w:val="lowerLetter"/>
      <w:lvlText w:val="%1."/>
      <w:lvlJc w:val="left"/>
      <w:pPr>
        <w:ind w:left="1068" w:hanging="360"/>
      </w:pPr>
      <w:rPr>
        <w:rFonts w:hint="default"/>
      </w:rPr>
    </w:lvl>
    <w:lvl w:ilvl="1" w:tplc="04130019" w:tentative="1">
      <w:start w:val="1"/>
      <w:numFmt w:val="lowerLetter"/>
      <w:lvlText w:val="%2."/>
      <w:lvlJc w:val="left"/>
      <w:pPr>
        <w:ind w:left="1788" w:hanging="360"/>
      </w:pPr>
    </w:lvl>
    <w:lvl w:ilvl="2" w:tplc="0413001B" w:tentative="1">
      <w:start w:val="1"/>
      <w:numFmt w:val="lowerRoman"/>
      <w:lvlText w:val="%3."/>
      <w:lvlJc w:val="right"/>
      <w:pPr>
        <w:ind w:left="2508" w:hanging="180"/>
      </w:pPr>
    </w:lvl>
    <w:lvl w:ilvl="3" w:tplc="0413000F" w:tentative="1">
      <w:start w:val="1"/>
      <w:numFmt w:val="decimal"/>
      <w:lvlText w:val="%4."/>
      <w:lvlJc w:val="left"/>
      <w:pPr>
        <w:ind w:left="3228" w:hanging="360"/>
      </w:pPr>
    </w:lvl>
    <w:lvl w:ilvl="4" w:tplc="04130019" w:tentative="1">
      <w:start w:val="1"/>
      <w:numFmt w:val="lowerLetter"/>
      <w:lvlText w:val="%5."/>
      <w:lvlJc w:val="left"/>
      <w:pPr>
        <w:ind w:left="3948" w:hanging="360"/>
      </w:pPr>
    </w:lvl>
    <w:lvl w:ilvl="5" w:tplc="0413001B" w:tentative="1">
      <w:start w:val="1"/>
      <w:numFmt w:val="lowerRoman"/>
      <w:lvlText w:val="%6."/>
      <w:lvlJc w:val="right"/>
      <w:pPr>
        <w:ind w:left="4668" w:hanging="180"/>
      </w:pPr>
    </w:lvl>
    <w:lvl w:ilvl="6" w:tplc="0413000F" w:tentative="1">
      <w:start w:val="1"/>
      <w:numFmt w:val="decimal"/>
      <w:lvlText w:val="%7."/>
      <w:lvlJc w:val="left"/>
      <w:pPr>
        <w:ind w:left="5388" w:hanging="360"/>
      </w:pPr>
    </w:lvl>
    <w:lvl w:ilvl="7" w:tplc="04130019" w:tentative="1">
      <w:start w:val="1"/>
      <w:numFmt w:val="lowerLetter"/>
      <w:lvlText w:val="%8."/>
      <w:lvlJc w:val="left"/>
      <w:pPr>
        <w:ind w:left="6108" w:hanging="360"/>
      </w:pPr>
    </w:lvl>
    <w:lvl w:ilvl="8" w:tplc="0413001B" w:tentative="1">
      <w:start w:val="1"/>
      <w:numFmt w:val="lowerRoman"/>
      <w:lvlText w:val="%9."/>
      <w:lvlJc w:val="right"/>
      <w:pPr>
        <w:ind w:left="6828" w:hanging="180"/>
      </w:pPr>
    </w:lvl>
  </w:abstractNum>
  <w:abstractNum w:abstractNumId="5">
    <w:nsid w:val="51062C9A"/>
    <w:multiLevelType w:val="hybridMultilevel"/>
    <w:tmpl w:val="B2C00A44"/>
    <w:lvl w:ilvl="0" w:tplc="0C07000F">
      <w:start w:val="1"/>
      <w:numFmt w:val="decimal"/>
      <w:lvlText w:val="%1."/>
      <w:lvlJc w:val="left"/>
      <w:pPr>
        <w:ind w:left="1428" w:hanging="360"/>
      </w:pPr>
    </w:lvl>
    <w:lvl w:ilvl="1" w:tplc="0C070019" w:tentative="1">
      <w:start w:val="1"/>
      <w:numFmt w:val="lowerLetter"/>
      <w:lvlText w:val="%2."/>
      <w:lvlJc w:val="left"/>
      <w:pPr>
        <w:ind w:left="2148" w:hanging="360"/>
      </w:pPr>
    </w:lvl>
    <w:lvl w:ilvl="2" w:tplc="0C07001B" w:tentative="1">
      <w:start w:val="1"/>
      <w:numFmt w:val="lowerRoman"/>
      <w:lvlText w:val="%3."/>
      <w:lvlJc w:val="right"/>
      <w:pPr>
        <w:ind w:left="2868" w:hanging="180"/>
      </w:pPr>
    </w:lvl>
    <w:lvl w:ilvl="3" w:tplc="0C07000F" w:tentative="1">
      <w:start w:val="1"/>
      <w:numFmt w:val="decimal"/>
      <w:lvlText w:val="%4."/>
      <w:lvlJc w:val="left"/>
      <w:pPr>
        <w:ind w:left="3588" w:hanging="360"/>
      </w:pPr>
    </w:lvl>
    <w:lvl w:ilvl="4" w:tplc="0C070019" w:tentative="1">
      <w:start w:val="1"/>
      <w:numFmt w:val="lowerLetter"/>
      <w:lvlText w:val="%5."/>
      <w:lvlJc w:val="left"/>
      <w:pPr>
        <w:ind w:left="4308" w:hanging="360"/>
      </w:pPr>
    </w:lvl>
    <w:lvl w:ilvl="5" w:tplc="0C07001B" w:tentative="1">
      <w:start w:val="1"/>
      <w:numFmt w:val="lowerRoman"/>
      <w:lvlText w:val="%6."/>
      <w:lvlJc w:val="right"/>
      <w:pPr>
        <w:ind w:left="5028" w:hanging="180"/>
      </w:pPr>
    </w:lvl>
    <w:lvl w:ilvl="6" w:tplc="0C07000F" w:tentative="1">
      <w:start w:val="1"/>
      <w:numFmt w:val="decimal"/>
      <w:lvlText w:val="%7."/>
      <w:lvlJc w:val="left"/>
      <w:pPr>
        <w:ind w:left="5748" w:hanging="360"/>
      </w:pPr>
    </w:lvl>
    <w:lvl w:ilvl="7" w:tplc="0C070019" w:tentative="1">
      <w:start w:val="1"/>
      <w:numFmt w:val="lowerLetter"/>
      <w:lvlText w:val="%8."/>
      <w:lvlJc w:val="left"/>
      <w:pPr>
        <w:ind w:left="6468" w:hanging="360"/>
      </w:pPr>
    </w:lvl>
    <w:lvl w:ilvl="8" w:tplc="0C07001B" w:tentative="1">
      <w:start w:val="1"/>
      <w:numFmt w:val="lowerRoman"/>
      <w:lvlText w:val="%9."/>
      <w:lvlJc w:val="right"/>
      <w:pPr>
        <w:ind w:left="7188" w:hanging="180"/>
      </w:pPr>
    </w:lvl>
  </w:abstractNum>
  <w:abstractNum w:abstractNumId="6">
    <w:nsid w:val="53DF4684"/>
    <w:multiLevelType w:val="hybridMultilevel"/>
    <w:tmpl w:val="8410F914"/>
    <w:lvl w:ilvl="0" w:tplc="F6B8A6C0">
      <w:start w:val="1"/>
      <w:numFmt w:val="lowerLetter"/>
      <w:lvlText w:val="%1."/>
      <w:lvlJc w:val="left"/>
      <w:pPr>
        <w:ind w:left="1068" w:hanging="360"/>
      </w:pPr>
      <w:rPr>
        <w:rFonts w:hint="default"/>
      </w:rPr>
    </w:lvl>
    <w:lvl w:ilvl="1" w:tplc="04130019" w:tentative="1">
      <w:start w:val="1"/>
      <w:numFmt w:val="lowerLetter"/>
      <w:lvlText w:val="%2."/>
      <w:lvlJc w:val="left"/>
      <w:pPr>
        <w:ind w:left="1788" w:hanging="360"/>
      </w:pPr>
    </w:lvl>
    <w:lvl w:ilvl="2" w:tplc="0413001B" w:tentative="1">
      <w:start w:val="1"/>
      <w:numFmt w:val="lowerRoman"/>
      <w:lvlText w:val="%3."/>
      <w:lvlJc w:val="right"/>
      <w:pPr>
        <w:ind w:left="2508" w:hanging="180"/>
      </w:pPr>
    </w:lvl>
    <w:lvl w:ilvl="3" w:tplc="0413000F" w:tentative="1">
      <w:start w:val="1"/>
      <w:numFmt w:val="decimal"/>
      <w:lvlText w:val="%4."/>
      <w:lvlJc w:val="left"/>
      <w:pPr>
        <w:ind w:left="3228" w:hanging="360"/>
      </w:pPr>
    </w:lvl>
    <w:lvl w:ilvl="4" w:tplc="04130019" w:tentative="1">
      <w:start w:val="1"/>
      <w:numFmt w:val="lowerLetter"/>
      <w:lvlText w:val="%5."/>
      <w:lvlJc w:val="left"/>
      <w:pPr>
        <w:ind w:left="3948" w:hanging="360"/>
      </w:pPr>
    </w:lvl>
    <w:lvl w:ilvl="5" w:tplc="0413001B" w:tentative="1">
      <w:start w:val="1"/>
      <w:numFmt w:val="lowerRoman"/>
      <w:lvlText w:val="%6."/>
      <w:lvlJc w:val="right"/>
      <w:pPr>
        <w:ind w:left="4668" w:hanging="180"/>
      </w:pPr>
    </w:lvl>
    <w:lvl w:ilvl="6" w:tplc="0413000F" w:tentative="1">
      <w:start w:val="1"/>
      <w:numFmt w:val="decimal"/>
      <w:lvlText w:val="%7."/>
      <w:lvlJc w:val="left"/>
      <w:pPr>
        <w:ind w:left="5388" w:hanging="360"/>
      </w:pPr>
    </w:lvl>
    <w:lvl w:ilvl="7" w:tplc="04130019" w:tentative="1">
      <w:start w:val="1"/>
      <w:numFmt w:val="lowerLetter"/>
      <w:lvlText w:val="%8."/>
      <w:lvlJc w:val="left"/>
      <w:pPr>
        <w:ind w:left="6108" w:hanging="360"/>
      </w:pPr>
    </w:lvl>
    <w:lvl w:ilvl="8" w:tplc="0413001B" w:tentative="1">
      <w:start w:val="1"/>
      <w:numFmt w:val="lowerRoman"/>
      <w:lvlText w:val="%9."/>
      <w:lvlJc w:val="right"/>
      <w:pPr>
        <w:ind w:left="6828" w:hanging="180"/>
      </w:pPr>
    </w:lvl>
  </w:abstractNum>
  <w:abstractNum w:abstractNumId="7">
    <w:nsid w:val="5A856A81"/>
    <w:multiLevelType w:val="hybridMultilevel"/>
    <w:tmpl w:val="314EEEA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nsid w:val="5E5B180B"/>
    <w:multiLevelType w:val="hybridMultilevel"/>
    <w:tmpl w:val="13D2C50E"/>
    <w:lvl w:ilvl="0" w:tplc="0C070001">
      <w:start w:val="1"/>
      <w:numFmt w:val="bullet"/>
      <w:lvlText w:val=""/>
      <w:lvlJc w:val="left"/>
      <w:pPr>
        <w:ind w:left="1068" w:hanging="360"/>
      </w:pPr>
      <w:rPr>
        <w:rFonts w:ascii="Symbol" w:hAnsi="Symbol" w:hint="default"/>
      </w:rPr>
    </w:lvl>
    <w:lvl w:ilvl="1" w:tplc="0C070019" w:tentative="1">
      <w:start w:val="1"/>
      <w:numFmt w:val="lowerLetter"/>
      <w:lvlText w:val="%2."/>
      <w:lvlJc w:val="left"/>
      <w:pPr>
        <w:ind w:left="1788" w:hanging="360"/>
      </w:pPr>
    </w:lvl>
    <w:lvl w:ilvl="2" w:tplc="0C07001B" w:tentative="1">
      <w:start w:val="1"/>
      <w:numFmt w:val="lowerRoman"/>
      <w:lvlText w:val="%3."/>
      <w:lvlJc w:val="right"/>
      <w:pPr>
        <w:ind w:left="2508" w:hanging="180"/>
      </w:pPr>
    </w:lvl>
    <w:lvl w:ilvl="3" w:tplc="0C07000F" w:tentative="1">
      <w:start w:val="1"/>
      <w:numFmt w:val="decimal"/>
      <w:lvlText w:val="%4."/>
      <w:lvlJc w:val="left"/>
      <w:pPr>
        <w:ind w:left="3228" w:hanging="360"/>
      </w:pPr>
    </w:lvl>
    <w:lvl w:ilvl="4" w:tplc="0C070019" w:tentative="1">
      <w:start w:val="1"/>
      <w:numFmt w:val="lowerLetter"/>
      <w:lvlText w:val="%5."/>
      <w:lvlJc w:val="left"/>
      <w:pPr>
        <w:ind w:left="3948" w:hanging="360"/>
      </w:pPr>
    </w:lvl>
    <w:lvl w:ilvl="5" w:tplc="0C07001B" w:tentative="1">
      <w:start w:val="1"/>
      <w:numFmt w:val="lowerRoman"/>
      <w:lvlText w:val="%6."/>
      <w:lvlJc w:val="right"/>
      <w:pPr>
        <w:ind w:left="4668" w:hanging="180"/>
      </w:pPr>
    </w:lvl>
    <w:lvl w:ilvl="6" w:tplc="0C07000F" w:tentative="1">
      <w:start w:val="1"/>
      <w:numFmt w:val="decimal"/>
      <w:lvlText w:val="%7."/>
      <w:lvlJc w:val="left"/>
      <w:pPr>
        <w:ind w:left="5388" w:hanging="360"/>
      </w:pPr>
    </w:lvl>
    <w:lvl w:ilvl="7" w:tplc="0C070019" w:tentative="1">
      <w:start w:val="1"/>
      <w:numFmt w:val="lowerLetter"/>
      <w:lvlText w:val="%8."/>
      <w:lvlJc w:val="left"/>
      <w:pPr>
        <w:ind w:left="6108" w:hanging="360"/>
      </w:pPr>
    </w:lvl>
    <w:lvl w:ilvl="8" w:tplc="0C07001B" w:tentative="1">
      <w:start w:val="1"/>
      <w:numFmt w:val="lowerRoman"/>
      <w:lvlText w:val="%9."/>
      <w:lvlJc w:val="right"/>
      <w:pPr>
        <w:ind w:left="6828" w:hanging="180"/>
      </w:pPr>
    </w:lvl>
  </w:abstractNum>
  <w:abstractNum w:abstractNumId="9">
    <w:nsid w:val="62FB7F6C"/>
    <w:multiLevelType w:val="hybridMultilevel"/>
    <w:tmpl w:val="2B7469DA"/>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nsid w:val="696940C0"/>
    <w:multiLevelType w:val="hybridMultilevel"/>
    <w:tmpl w:val="8D0CAB48"/>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1">
    <w:nsid w:val="76C007DB"/>
    <w:multiLevelType w:val="hybridMultilevel"/>
    <w:tmpl w:val="E152B38A"/>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2">
    <w:nsid w:val="76E92018"/>
    <w:multiLevelType w:val="hybridMultilevel"/>
    <w:tmpl w:val="0060DB00"/>
    <w:lvl w:ilvl="0" w:tplc="73C4A846">
      <w:numFmt w:val="bullet"/>
      <w:lvlText w:val="-"/>
      <w:lvlJc w:val="left"/>
      <w:pPr>
        <w:ind w:left="720" w:hanging="360"/>
      </w:pPr>
      <w:rPr>
        <w:rFonts w:ascii="Trebuchet MS" w:eastAsia="Times New Roman" w:hAnsi="Trebuchet MS"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2"/>
  </w:num>
  <w:num w:numId="2">
    <w:abstractNumId w:val="11"/>
  </w:num>
  <w:num w:numId="3">
    <w:abstractNumId w:val="0"/>
  </w:num>
  <w:num w:numId="4">
    <w:abstractNumId w:val="10"/>
  </w:num>
  <w:num w:numId="5">
    <w:abstractNumId w:val="8"/>
  </w:num>
  <w:num w:numId="6">
    <w:abstractNumId w:val="5"/>
  </w:num>
  <w:num w:numId="7">
    <w:abstractNumId w:val="3"/>
  </w:num>
  <w:num w:numId="8">
    <w:abstractNumId w:val="1"/>
  </w:num>
  <w:num w:numId="9">
    <w:abstractNumId w:val="7"/>
  </w:num>
  <w:num w:numId="10">
    <w:abstractNumId w:val="12"/>
  </w:num>
  <w:num w:numId="11">
    <w:abstractNumId w:val="9"/>
  </w:num>
  <w:num w:numId="12">
    <w:abstractNumId w:val="4"/>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0F42"/>
    <w:rsid w:val="00002CAE"/>
    <w:rsid w:val="0000713F"/>
    <w:rsid w:val="000127E2"/>
    <w:rsid w:val="00012D1A"/>
    <w:rsid w:val="00016D43"/>
    <w:rsid w:val="00024EDC"/>
    <w:rsid w:val="00035127"/>
    <w:rsid w:val="000366DC"/>
    <w:rsid w:val="0003719F"/>
    <w:rsid w:val="00041E2C"/>
    <w:rsid w:val="000425B4"/>
    <w:rsid w:val="000608E2"/>
    <w:rsid w:val="000641B8"/>
    <w:rsid w:val="00071001"/>
    <w:rsid w:val="00073E49"/>
    <w:rsid w:val="00075857"/>
    <w:rsid w:val="00082C8C"/>
    <w:rsid w:val="00096785"/>
    <w:rsid w:val="000A71B3"/>
    <w:rsid w:val="000A71EA"/>
    <w:rsid w:val="000B468C"/>
    <w:rsid w:val="000B7855"/>
    <w:rsid w:val="000C0802"/>
    <w:rsid w:val="000C4EA0"/>
    <w:rsid w:val="000C77C3"/>
    <w:rsid w:val="000D607B"/>
    <w:rsid w:val="000D7CD2"/>
    <w:rsid w:val="000E1CAB"/>
    <w:rsid w:val="000E390C"/>
    <w:rsid w:val="000E6475"/>
    <w:rsid w:val="000F1496"/>
    <w:rsid w:val="000F50FB"/>
    <w:rsid w:val="000F69DE"/>
    <w:rsid w:val="00102C32"/>
    <w:rsid w:val="00102E04"/>
    <w:rsid w:val="00103E15"/>
    <w:rsid w:val="00106C6F"/>
    <w:rsid w:val="001206F5"/>
    <w:rsid w:val="00123FF7"/>
    <w:rsid w:val="001455FF"/>
    <w:rsid w:val="001456C0"/>
    <w:rsid w:val="00156A18"/>
    <w:rsid w:val="00166D5F"/>
    <w:rsid w:val="001675EA"/>
    <w:rsid w:val="00193FBA"/>
    <w:rsid w:val="001A04D8"/>
    <w:rsid w:val="001A1935"/>
    <w:rsid w:val="001A1F7F"/>
    <w:rsid w:val="001B1C23"/>
    <w:rsid w:val="001C5380"/>
    <w:rsid w:val="001E2D12"/>
    <w:rsid w:val="001F25D1"/>
    <w:rsid w:val="001F55E5"/>
    <w:rsid w:val="00200EC8"/>
    <w:rsid w:val="00200F42"/>
    <w:rsid w:val="0020107C"/>
    <w:rsid w:val="00212B34"/>
    <w:rsid w:val="00213287"/>
    <w:rsid w:val="002168DD"/>
    <w:rsid w:val="0022059B"/>
    <w:rsid w:val="00220E0E"/>
    <w:rsid w:val="00226ADD"/>
    <w:rsid w:val="00230CBF"/>
    <w:rsid w:val="00240497"/>
    <w:rsid w:val="002516C0"/>
    <w:rsid w:val="002535CA"/>
    <w:rsid w:val="00253970"/>
    <w:rsid w:val="00256C01"/>
    <w:rsid w:val="00261C4B"/>
    <w:rsid w:val="00271D63"/>
    <w:rsid w:val="00277E56"/>
    <w:rsid w:val="00283BF5"/>
    <w:rsid w:val="002864D7"/>
    <w:rsid w:val="00290CCE"/>
    <w:rsid w:val="002971D3"/>
    <w:rsid w:val="002A074D"/>
    <w:rsid w:val="002A2E36"/>
    <w:rsid w:val="002A45CB"/>
    <w:rsid w:val="002A60AE"/>
    <w:rsid w:val="002A6A53"/>
    <w:rsid w:val="002B5F2D"/>
    <w:rsid w:val="002C23AD"/>
    <w:rsid w:val="002C33A7"/>
    <w:rsid w:val="002C3E94"/>
    <w:rsid w:val="002C5C40"/>
    <w:rsid w:val="002C7183"/>
    <w:rsid w:val="002D4063"/>
    <w:rsid w:val="002D6AE8"/>
    <w:rsid w:val="002E0BA2"/>
    <w:rsid w:val="002E40B7"/>
    <w:rsid w:val="0030195B"/>
    <w:rsid w:val="00322190"/>
    <w:rsid w:val="003258AF"/>
    <w:rsid w:val="00326AD7"/>
    <w:rsid w:val="00331C9B"/>
    <w:rsid w:val="003351AC"/>
    <w:rsid w:val="003378DF"/>
    <w:rsid w:val="0034256C"/>
    <w:rsid w:val="00353145"/>
    <w:rsid w:val="00354C94"/>
    <w:rsid w:val="00355940"/>
    <w:rsid w:val="00356823"/>
    <w:rsid w:val="003628AC"/>
    <w:rsid w:val="0037643C"/>
    <w:rsid w:val="00382B0A"/>
    <w:rsid w:val="00385222"/>
    <w:rsid w:val="003925AD"/>
    <w:rsid w:val="003A04E8"/>
    <w:rsid w:val="003A7BAE"/>
    <w:rsid w:val="003C7BD4"/>
    <w:rsid w:val="003D0E2E"/>
    <w:rsid w:val="003D1A2B"/>
    <w:rsid w:val="003D621A"/>
    <w:rsid w:val="003D70C4"/>
    <w:rsid w:val="003D7AD3"/>
    <w:rsid w:val="003E3102"/>
    <w:rsid w:val="003E4400"/>
    <w:rsid w:val="003F3096"/>
    <w:rsid w:val="003F6C84"/>
    <w:rsid w:val="003F72E9"/>
    <w:rsid w:val="003F792D"/>
    <w:rsid w:val="00411B54"/>
    <w:rsid w:val="00413E9E"/>
    <w:rsid w:val="00414B11"/>
    <w:rsid w:val="004270AC"/>
    <w:rsid w:val="004270E2"/>
    <w:rsid w:val="00442A54"/>
    <w:rsid w:val="00446AEB"/>
    <w:rsid w:val="00446BE3"/>
    <w:rsid w:val="00450DC1"/>
    <w:rsid w:val="00454F8D"/>
    <w:rsid w:val="00466656"/>
    <w:rsid w:val="00470A23"/>
    <w:rsid w:val="00471400"/>
    <w:rsid w:val="004802A4"/>
    <w:rsid w:val="00482ED1"/>
    <w:rsid w:val="00484B00"/>
    <w:rsid w:val="004A0C5F"/>
    <w:rsid w:val="004A2074"/>
    <w:rsid w:val="004A3816"/>
    <w:rsid w:val="004C5BD9"/>
    <w:rsid w:val="004D5B87"/>
    <w:rsid w:val="004F23C4"/>
    <w:rsid w:val="005073AE"/>
    <w:rsid w:val="005154D9"/>
    <w:rsid w:val="00522167"/>
    <w:rsid w:val="005246B6"/>
    <w:rsid w:val="00527B54"/>
    <w:rsid w:val="00531490"/>
    <w:rsid w:val="00545F7A"/>
    <w:rsid w:val="00547A59"/>
    <w:rsid w:val="005501F5"/>
    <w:rsid w:val="005534B9"/>
    <w:rsid w:val="0056508F"/>
    <w:rsid w:val="00596D89"/>
    <w:rsid w:val="005A7E33"/>
    <w:rsid w:val="005B7474"/>
    <w:rsid w:val="005B7B2B"/>
    <w:rsid w:val="005C5376"/>
    <w:rsid w:val="005C7A21"/>
    <w:rsid w:val="005D0BA5"/>
    <w:rsid w:val="005D282D"/>
    <w:rsid w:val="005D3BF4"/>
    <w:rsid w:val="005D6B25"/>
    <w:rsid w:val="005D714A"/>
    <w:rsid w:val="005D7DB3"/>
    <w:rsid w:val="005E0B00"/>
    <w:rsid w:val="005F41C5"/>
    <w:rsid w:val="005F6829"/>
    <w:rsid w:val="0060498F"/>
    <w:rsid w:val="00612B5C"/>
    <w:rsid w:val="00617DBA"/>
    <w:rsid w:val="00626C2B"/>
    <w:rsid w:val="00631570"/>
    <w:rsid w:val="00631AF2"/>
    <w:rsid w:val="00631FED"/>
    <w:rsid w:val="006327CF"/>
    <w:rsid w:val="0063721D"/>
    <w:rsid w:val="00640476"/>
    <w:rsid w:val="0065603A"/>
    <w:rsid w:val="0066391E"/>
    <w:rsid w:val="00665515"/>
    <w:rsid w:val="00666E2A"/>
    <w:rsid w:val="00667712"/>
    <w:rsid w:val="006803A5"/>
    <w:rsid w:val="006A3702"/>
    <w:rsid w:val="006A78D2"/>
    <w:rsid w:val="006B464D"/>
    <w:rsid w:val="006C4BAE"/>
    <w:rsid w:val="006D58B7"/>
    <w:rsid w:val="006D6F76"/>
    <w:rsid w:val="006E0005"/>
    <w:rsid w:val="006E2E0E"/>
    <w:rsid w:val="006E5EB7"/>
    <w:rsid w:val="006E70B1"/>
    <w:rsid w:val="006F2C6D"/>
    <w:rsid w:val="006F50B3"/>
    <w:rsid w:val="007050C2"/>
    <w:rsid w:val="007248F0"/>
    <w:rsid w:val="00733E21"/>
    <w:rsid w:val="00737458"/>
    <w:rsid w:val="00744E03"/>
    <w:rsid w:val="00746591"/>
    <w:rsid w:val="007467F9"/>
    <w:rsid w:val="007572B2"/>
    <w:rsid w:val="00757D59"/>
    <w:rsid w:val="007624B1"/>
    <w:rsid w:val="00764C39"/>
    <w:rsid w:val="00764E9A"/>
    <w:rsid w:val="00765216"/>
    <w:rsid w:val="00765322"/>
    <w:rsid w:val="00772A11"/>
    <w:rsid w:val="007766FC"/>
    <w:rsid w:val="00780333"/>
    <w:rsid w:val="00782F87"/>
    <w:rsid w:val="00786DF5"/>
    <w:rsid w:val="007A6524"/>
    <w:rsid w:val="007B4E50"/>
    <w:rsid w:val="007D472B"/>
    <w:rsid w:val="007F0DCC"/>
    <w:rsid w:val="007F47AD"/>
    <w:rsid w:val="008042C9"/>
    <w:rsid w:val="00813C58"/>
    <w:rsid w:val="00813D37"/>
    <w:rsid w:val="00822213"/>
    <w:rsid w:val="00831F79"/>
    <w:rsid w:val="00835A38"/>
    <w:rsid w:val="0083625B"/>
    <w:rsid w:val="008401B3"/>
    <w:rsid w:val="00841B66"/>
    <w:rsid w:val="0085688E"/>
    <w:rsid w:val="00861D96"/>
    <w:rsid w:val="0086283F"/>
    <w:rsid w:val="00864BB9"/>
    <w:rsid w:val="00873CCE"/>
    <w:rsid w:val="00875856"/>
    <w:rsid w:val="00880F73"/>
    <w:rsid w:val="008862DB"/>
    <w:rsid w:val="00886998"/>
    <w:rsid w:val="00896BAF"/>
    <w:rsid w:val="00897409"/>
    <w:rsid w:val="008A0FF8"/>
    <w:rsid w:val="008A24DF"/>
    <w:rsid w:val="008A713B"/>
    <w:rsid w:val="008B46EE"/>
    <w:rsid w:val="008C62EC"/>
    <w:rsid w:val="008C73A6"/>
    <w:rsid w:val="008D08A5"/>
    <w:rsid w:val="008D6D1E"/>
    <w:rsid w:val="008E19FE"/>
    <w:rsid w:val="008F40A5"/>
    <w:rsid w:val="00905D69"/>
    <w:rsid w:val="00907087"/>
    <w:rsid w:val="009401C7"/>
    <w:rsid w:val="00947228"/>
    <w:rsid w:val="009509F9"/>
    <w:rsid w:val="00951D89"/>
    <w:rsid w:val="009545F9"/>
    <w:rsid w:val="00954E0A"/>
    <w:rsid w:val="0096425C"/>
    <w:rsid w:val="00964715"/>
    <w:rsid w:val="00970704"/>
    <w:rsid w:val="0097268E"/>
    <w:rsid w:val="00976333"/>
    <w:rsid w:val="00982719"/>
    <w:rsid w:val="00990658"/>
    <w:rsid w:val="009A789A"/>
    <w:rsid w:val="009B14CE"/>
    <w:rsid w:val="009C58B4"/>
    <w:rsid w:val="009D6188"/>
    <w:rsid w:val="009E7336"/>
    <w:rsid w:val="009F7963"/>
    <w:rsid w:val="00A01D86"/>
    <w:rsid w:val="00A04226"/>
    <w:rsid w:val="00A07A71"/>
    <w:rsid w:val="00A157CB"/>
    <w:rsid w:val="00A26AF1"/>
    <w:rsid w:val="00A30D99"/>
    <w:rsid w:val="00A36F29"/>
    <w:rsid w:val="00A40993"/>
    <w:rsid w:val="00A40F7B"/>
    <w:rsid w:val="00A44660"/>
    <w:rsid w:val="00A46A87"/>
    <w:rsid w:val="00A52EF3"/>
    <w:rsid w:val="00A66A69"/>
    <w:rsid w:val="00A675D0"/>
    <w:rsid w:val="00A71165"/>
    <w:rsid w:val="00A741F1"/>
    <w:rsid w:val="00A744D7"/>
    <w:rsid w:val="00AA2BBD"/>
    <w:rsid w:val="00AC215F"/>
    <w:rsid w:val="00AC28F5"/>
    <w:rsid w:val="00AC617A"/>
    <w:rsid w:val="00AD057B"/>
    <w:rsid w:val="00AD104F"/>
    <w:rsid w:val="00AD16CA"/>
    <w:rsid w:val="00AD6225"/>
    <w:rsid w:val="00AD740A"/>
    <w:rsid w:val="00AE2B70"/>
    <w:rsid w:val="00AE6D2C"/>
    <w:rsid w:val="00AF55C5"/>
    <w:rsid w:val="00B05EEA"/>
    <w:rsid w:val="00B158EE"/>
    <w:rsid w:val="00B20F70"/>
    <w:rsid w:val="00B259C5"/>
    <w:rsid w:val="00B27DDA"/>
    <w:rsid w:val="00B313B9"/>
    <w:rsid w:val="00B3531E"/>
    <w:rsid w:val="00B43E3E"/>
    <w:rsid w:val="00B4445B"/>
    <w:rsid w:val="00B51FB1"/>
    <w:rsid w:val="00B56534"/>
    <w:rsid w:val="00B62609"/>
    <w:rsid w:val="00B6353B"/>
    <w:rsid w:val="00B83810"/>
    <w:rsid w:val="00BA1C24"/>
    <w:rsid w:val="00BA7521"/>
    <w:rsid w:val="00BB3167"/>
    <w:rsid w:val="00BB4B43"/>
    <w:rsid w:val="00BB5056"/>
    <w:rsid w:val="00BB6754"/>
    <w:rsid w:val="00BC2477"/>
    <w:rsid w:val="00BC6C12"/>
    <w:rsid w:val="00BD1B6A"/>
    <w:rsid w:val="00BD39D5"/>
    <w:rsid w:val="00BD567B"/>
    <w:rsid w:val="00BE43E0"/>
    <w:rsid w:val="00BE79A7"/>
    <w:rsid w:val="00BF2997"/>
    <w:rsid w:val="00BF2B69"/>
    <w:rsid w:val="00BF312C"/>
    <w:rsid w:val="00BF4055"/>
    <w:rsid w:val="00C04A90"/>
    <w:rsid w:val="00C07802"/>
    <w:rsid w:val="00C10E89"/>
    <w:rsid w:val="00C160EC"/>
    <w:rsid w:val="00C36B74"/>
    <w:rsid w:val="00C40458"/>
    <w:rsid w:val="00C42CFE"/>
    <w:rsid w:val="00C43A58"/>
    <w:rsid w:val="00C65C5C"/>
    <w:rsid w:val="00C71E38"/>
    <w:rsid w:val="00C779A5"/>
    <w:rsid w:val="00C8448C"/>
    <w:rsid w:val="00CA3F00"/>
    <w:rsid w:val="00CB1F99"/>
    <w:rsid w:val="00CB4B04"/>
    <w:rsid w:val="00CB71CB"/>
    <w:rsid w:val="00CC7006"/>
    <w:rsid w:val="00CD434B"/>
    <w:rsid w:val="00CD4E9F"/>
    <w:rsid w:val="00CD5EBE"/>
    <w:rsid w:val="00CD6209"/>
    <w:rsid w:val="00CD7345"/>
    <w:rsid w:val="00CE1DDF"/>
    <w:rsid w:val="00CE4DF9"/>
    <w:rsid w:val="00CE7A80"/>
    <w:rsid w:val="00CF5188"/>
    <w:rsid w:val="00CF54DF"/>
    <w:rsid w:val="00D00A67"/>
    <w:rsid w:val="00D00D00"/>
    <w:rsid w:val="00D1071C"/>
    <w:rsid w:val="00D355C1"/>
    <w:rsid w:val="00D4620F"/>
    <w:rsid w:val="00D5367E"/>
    <w:rsid w:val="00D55033"/>
    <w:rsid w:val="00D55BF3"/>
    <w:rsid w:val="00D60841"/>
    <w:rsid w:val="00D615F1"/>
    <w:rsid w:val="00D63751"/>
    <w:rsid w:val="00D710D2"/>
    <w:rsid w:val="00D7508B"/>
    <w:rsid w:val="00D86C87"/>
    <w:rsid w:val="00D90FF5"/>
    <w:rsid w:val="00D956B6"/>
    <w:rsid w:val="00D96F6A"/>
    <w:rsid w:val="00DA37ED"/>
    <w:rsid w:val="00DA5A42"/>
    <w:rsid w:val="00DA5D6E"/>
    <w:rsid w:val="00DB3E70"/>
    <w:rsid w:val="00DB58ED"/>
    <w:rsid w:val="00DB65F5"/>
    <w:rsid w:val="00DB6699"/>
    <w:rsid w:val="00DB737D"/>
    <w:rsid w:val="00DC7BC0"/>
    <w:rsid w:val="00DD11C1"/>
    <w:rsid w:val="00DD288B"/>
    <w:rsid w:val="00DD6B4B"/>
    <w:rsid w:val="00DD6C03"/>
    <w:rsid w:val="00DE516A"/>
    <w:rsid w:val="00DE5505"/>
    <w:rsid w:val="00DE7501"/>
    <w:rsid w:val="00DF0080"/>
    <w:rsid w:val="00E11A80"/>
    <w:rsid w:val="00E14C0C"/>
    <w:rsid w:val="00E27E95"/>
    <w:rsid w:val="00E33347"/>
    <w:rsid w:val="00E3381F"/>
    <w:rsid w:val="00E50617"/>
    <w:rsid w:val="00E51955"/>
    <w:rsid w:val="00E53C42"/>
    <w:rsid w:val="00E653F4"/>
    <w:rsid w:val="00E70AE7"/>
    <w:rsid w:val="00E736C4"/>
    <w:rsid w:val="00E76A26"/>
    <w:rsid w:val="00E8086C"/>
    <w:rsid w:val="00E95F0C"/>
    <w:rsid w:val="00EA367F"/>
    <w:rsid w:val="00EB42A2"/>
    <w:rsid w:val="00EB432D"/>
    <w:rsid w:val="00EB5344"/>
    <w:rsid w:val="00EC5392"/>
    <w:rsid w:val="00EC5E56"/>
    <w:rsid w:val="00EC6603"/>
    <w:rsid w:val="00EE25FD"/>
    <w:rsid w:val="00EF0098"/>
    <w:rsid w:val="00F072A0"/>
    <w:rsid w:val="00F11A35"/>
    <w:rsid w:val="00F12014"/>
    <w:rsid w:val="00F2629E"/>
    <w:rsid w:val="00F31D66"/>
    <w:rsid w:val="00F325D3"/>
    <w:rsid w:val="00F412AA"/>
    <w:rsid w:val="00F43B39"/>
    <w:rsid w:val="00F45885"/>
    <w:rsid w:val="00F45B5D"/>
    <w:rsid w:val="00F56473"/>
    <w:rsid w:val="00F7001B"/>
    <w:rsid w:val="00F723C7"/>
    <w:rsid w:val="00F83B24"/>
    <w:rsid w:val="00F84DAB"/>
    <w:rsid w:val="00F86929"/>
    <w:rsid w:val="00F94622"/>
    <w:rsid w:val="00FA67EE"/>
    <w:rsid w:val="00FA68C6"/>
    <w:rsid w:val="00FA7B80"/>
    <w:rsid w:val="00FB0FCC"/>
    <w:rsid w:val="00FB23CD"/>
    <w:rsid w:val="00FB3022"/>
    <w:rsid w:val="00FB5F64"/>
    <w:rsid w:val="00FC6679"/>
    <w:rsid w:val="00FD3DA0"/>
    <w:rsid w:val="00FE13A5"/>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Bidi"/>
        <w:sz w:val="22"/>
        <w:szCs w:val="22"/>
        <w:lang w:val="de-AT" w:eastAsia="en-US" w:bidi="ar-SA"/>
      </w:rPr>
    </w:rPrDefault>
    <w:pPrDefault>
      <w:pPr>
        <w:spacing w:line="28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BC2477"/>
    <w:rPr>
      <w:rFonts w:ascii="Trebuchet MS" w:hAnsi="Trebuchet MS" w:cs="Times New Roman"/>
      <w:szCs w:val="20"/>
      <w:lang w:val="de-DE" w:eastAsia="de-DE"/>
    </w:rPr>
  </w:style>
  <w:style w:type="paragraph" w:styleId="Kop1">
    <w:name w:val="heading 1"/>
    <w:basedOn w:val="Standaard"/>
    <w:next w:val="Standaard"/>
    <w:link w:val="Kop1Char"/>
    <w:qFormat/>
    <w:rsid w:val="00BC2477"/>
    <w:pPr>
      <w:keepNext/>
      <w:pageBreakBefore/>
      <w:spacing w:after="360"/>
      <w:outlineLvl w:val="0"/>
    </w:pPr>
    <w:rPr>
      <w:rFonts w:ascii="Optima" w:hAnsi="Optima"/>
      <w:b/>
      <w:caps/>
      <w:kern w:val="28"/>
      <w:sz w:val="48"/>
    </w:rPr>
  </w:style>
  <w:style w:type="paragraph" w:styleId="Kop2">
    <w:name w:val="heading 2"/>
    <w:basedOn w:val="Standaard"/>
    <w:next w:val="Standaard"/>
    <w:link w:val="Kop2Char"/>
    <w:qFormat/>
    <w:rsid w:val="00BC2477"/>
    <w:pPr>
      <w:keepNext/>
      <w:spacing w:before="240" w:after="240"/>
      <w:outlineLvl w:val="1"/>
    </w:pPr>
    <w:rPr>
      <w:rFonts w:ascii="Optima" w:hAnsi="Optima"/>
      <w:b/>
      <w:caps/>
      <w:sz w:val="32"/>
    </w:rPr>
  </w:style>
  <w:style w:type="paragraph" w:styleId="Kop3">
    <w:name w:val="heading 3"/>
    <w:basedOn w:val="Standaard"/>
    <w:next w:val="Standaard"/>
    <w:link w:val="Kop3Char"/>
    <w:qFormat/>
    <w:rsid w:val="00BC2477"/>
    <w:pPr>
      <w:keepNext/>
      <w:spacing w:before="240" w:after="240"/>
      <w:outlineLvl w:val="2"/>
    </w:pPr>
    <w:rPr>
      <w:rFonts w:ascii="Optima" w:hAnsi="Optima"/>
      <w:b/>
      <w:sz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385222"/>
    <w:pPr>
      <w:spacing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385222"/>
    <w:rPr>
      <w:rFonts w:ascii="Tahoma" w:hAnsi="Tahoma" w:cs="Tahoma"/>
      <w:sz w:val="16"/>
      <w:szCs w:val="16"/>
    </w:rPr>
  </w:style>
  <w:style w:type="paragraph" w:styleId="Voetnoottekst">
    <w:name w:val="footnote text"/>
    <w:basedOn w:val="Standaard"/>
    <w:link w:val="VoetnoottekstChar"/>
    <w:semiHidden/>
    <w:rsid w:val="00BC2477"/>
    <w:rPr>
      <w:sz w:val="18"/>
    </w:rPr>
  </w:style>
  <w:style w:type="character" w:customStyle="1" w:styleId="VoetnoottekstChar">
    <w:name w:val="Voetnoottekst Char"/>
    <w:basedOn w:val="Standaardalinea-lettertype"/>
    <w:link w:val="Voetnoottekst"/>
    <w:semiHidden/>
    <w:rsid w:val="00BC2477"/>
    <w:rPr>
      <w:rFonts w:ascii="Trebuchet MS" w:eastAsia="Times New Roman" w:hAnsi="Trebuchet MS" w:cs="Times New Roman"/>
      <w:sz w:val="18"/>
      <w:szCs w:val="20"/>
      <w:lang w:val="de-DE" w:eastAsia="de-DE"/>
    </w:rPr>
  </w:style>
  <w:style w:type="character" w:customStyle="1" w:styleId="Kop1Char">
    <w:name w:val="Kop 1 Char"/>
    <w:basedOn w:val="Standaardalinea-lettertype"/>
    <w:link w:val="Kop1"/>
    <w:rsid w:val="00BC2477"/>
    <w:rPr>
      <w:rFonts w:ascii="Optima" w:eastAsia="Times New Roman" w:hAnsi="Optima" w:cs="Times New Roman"/>
      <w:b/>
      <w:caps/>
      <w:kern w:val="28"/>
      <w:sz w:val="48"/>
      <w:szCs w:val="20"/>
      <w:lang w:val="de-DE" w:eastAsia="de-DE"/>
    </w:rPr>
  </w:style>
  <w:style w:type="character" w:customStyle="1" w:styleId="Kop2Char">
    <w:name w:val="Kop 2 Char"/>
    <w:basedOn w:val="Standaardalinea-lettertype"/>
    <w:link w:val="Kop2"/>
    <w:rsid w:val="00BC2477"/>
    <w:rPr>
      <w:rFonts w:ascii="Optima" w:eastAsia="Times New Roman" w:hAnsi="Optima" w:cs="Times New Roman"/>
      <w:b/>
      <w:caps/>
      <w:sz w:val="32"/>
      <w:szCs w:val="20"/>
      <w:lang w:val="de-DE" w:eastAsia="de-DE"/>
    </w:rPr>
  </w:style>
  <w:style w:type="character" w:customStyle="1" w:styleId="Kop3Char">
    <w:name w:val="Kop 3 Char"/>
    <w:basedOn w:val="Standaardalinea-lettertype"/>
    <w:link w:val="Kop3"/>
    <w:rsid w:val="00BC2477"/>
    <w:rPr>
      <w:rFonts w:ascii="Optima" w:eastAsia="Times New Roman" w:hAnsi="Optima" w:cs="Times New Roman"/>
      <w:b/>
      <w:sz w:val="28"/>
      <w:szCs w:val="20"/>
      <w:lang w:val="de-DE" w:eastAsia="de-DE"/>
    </w:rPr>
  </w:style>
  <w:style w:type="paragraph" w:styleId="Lijstalinea">
    <w:name w:val="List Paragraph"/>
    <w:basedOn w:val="Standaard"/>
    <w:uiPriority w:val="34"/>
    <w:qFormat/>
    <w:rsid w:val="00B4445B"/>
    <w:pPr>
      <w:ind w:left="720"/>
      <w:contextualSpacing/>
    </w:pPr>
  </w:style>
  <w:style w:type="paragraph" w:styleId="Koptekst">
    <w:name w:val="header"/>
    <w:basedOn w:val="Standaard"/>
    <w:link w:val="KoptekstChar"/>
    <w:uiPriority w:val="99"/>
    <w:unhideWhenUsed/>
    <w:rsid w:val="009509F9"/>
    <w:pPr>
      <w:tabs>
        <w:tab w:val="center" w:pos="4536"/>
        <w:tab w:val="right" w:pos="9072"/>
      </w:tabs>
      <w:spacing w:line="240" w:lineRule="auto"/>
    </w:pPr>
  </w:style>
  <w:style w:type="character" w:customStyle="1" w:styleId="KoptekstChar">
    <w:name w:val="Koptekst Char"/>
    <w:basedOn w:val="Standaardalinea-lettertype"/>
    <w:link w:val="Koptekst"/>
    <w:uiPriority w:val="99"/>
    <w:rsid w:val="009509F9"/>
    <w:rPr>
      <w:rFonts w:ascii="Trebuchet MS" w:hAnsi="Trebuchet MS" w:cs="Times New Roman"/>
      <w:szCs w:val="20"/>
      <w:lang w:val="de-DE" w:eastAsia="de-DE"/>
    </w:rPr>
  </w:style>
  <w:style w:type="paragraph" w:styleId="Voettekst">
    <w:name w:val="footer"/>
    <w:basedOn w:val="Standaard"/>
    <w:link w:val="VoettekstChar"/>
    <w:uiPriority w:val="99"/>
    <w:unhideWhenUsed/>
    <w:rsid w:val="009509F9"/>
    <w:pPr>
      <w:tabs>
        <w:tab w:val="center" w:pos="4536"/>
        <w:tab w:val="right" w:pos="9072"/>
      </w:tabs>
      <w:spacing w:line="240" w:lineRule="auto"/>
    </w:pPr>
  </w:style>
  <w:style w:type="character" w:customStyle="1" w:styleId="VoettekstChar">
    <w:name w:val="Voettekst Char"/>
    <w:basedOn w:val="Standaardalinea-lettertype"/>
    <w:link w:val="Voettekst"/>
    <w:uiPriority w:val="99"/>
    <w:rsid w:val="009509F9"/>
    <w:rPr>
      <w:rFonts w:ascii="Trebuchet MS" w:hAnsi="Trebuchet MS" w:cs="Times New Roman"/>
      <w:szCs w:val="20"/>
      <w:lang w:val="de-DE"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Bidi"/>
        <w:sz w:val="22"/>
        <w:szCs w:val="22"/>
        <w:lang w:val="de-AT" w:eastAsia="en-US" w:bidi="ar-SA"/>
      </w:rPr>
    </w:rPrDefault>
    <w:pPrDefault>
      <w:pPr>
        <w:spacing w:line="28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BC2477"/>
    <w:rPr>
      <w:rFonts w:ascii="Trebuchet MS" w:hAnsi="Trebuchet MS" w:cs="Times New Roman"/>
      <w:szCs w:val="20"/>
      <w:lang w:val="de-DE" w:eastAsia="de-DE"/>
    </w:rPr>
  </w:style>
  <w:style w:type="paragraph" w:styleId="Kop1">
    <w:name w:val="heading 1"/>
    <w:basedOn w:val="Standaard"/>
    <w:next w:val="Standaard"/>
    <w:link w:val="Kop1Char"/>
    <w:qFormat/>
    <w:rsid w:val="00BC2477"/>
    <w:pPr>
      <w:keepNext/>
      <w:pageBreakBefore/>
      <w:spacing w:after="360"/>
      <w:outlineLvl w:val="0"/>
    </w:pPr>
    <w:rPr>
      <w:rFonts w:ascii="Optima" w:hAnsi="Optima"/>
      <w:b/>
      <w:caps/>
      <w:kern w:val="28"/>
      <w:sz w:val="48"/>
    </w:rPr>
  </w:style>
  <w:style w:type="paragraph" w:styleId="Kop2">
    <w:name w:val="heading 2"/>
    <w:basedOn w:val="Standaard"/>
    <w:next w:val="Standaard"/>
    <w:link w:val="Kop2Char"/>
    <w:qFormat/>
    <w:rsid w:val="00BC2477"/>
    <w:pPr>
      <w:keepNext/>
      <w:spacing w:before="240" w:after="240"/>
      <w:outlineLvl w:val="1"/>
    </w:pPr>
    <w:rPr>
      <w:rFonts w:ascii="Optima" w:hAnsi="Optima"/>
      <w:b/>
      <w:caps/>
      <w:sz w:val="32"/>
    </w:rPr>
  </w:style>
  <w:style w:type="paragraph" w:styleId="Kop3">
    <w:name w:val="heading 3"/>
    <w:basedOn w:val="Standaard"/>
    <w:next w:val="Standaard"/>
    <w:link w:val="Kop3Char"/>
    <w:qFormat/>
    <w:rsid w:val="00BC2477"/>
    <w:pPr>
      <w:keepNext/>
      <w:spacing w:before="240" w:after="240"/>
      <w:outlineLvl w:val="2"/>
    </w:pPr>
    <w:rPr>
      <w:rFonts w:ascii="Optima" w:hAnsi="Optima"/>
      <w:b/>
      <w:sz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385222"/>
    <w:pPr>
      <w:spacing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385222"/>
    <w:rPr>
      <w:rFonts w:ascii="Tahoma" w:hAnsi="Tahoma" w:cs="Tahoma"/>
      <w:sz w:val="16"/>
      <w:szCs w:val="16"/>
    </w:rPr>
  </w:style>
  <w:style w:type="paragraph" w:styleId="Voetnoottekst">
    <w:name w:val="footnote text"/>
    <w:basedOn w:val="Standaard"/>
    <w:link w:val="VoetnoottekstChar"/>
    <w:semiHidden/>
    <w:rsid w:val="00BC2477"/>
    <w:rPr>
      <w:sz w:val="18"/>
    </w:rPr>
  </w:style>
  <w:style w:type="character" w:customStyle="1" w:styleId="VoetnoottekstChar">
    <w:name w:val="Voetnoottekst Char"/>
    <w:basedOn w:val="Standaardalinea-lettertype"/>
    <w:link w:val="Voetnoottekst"/>
    <w:semiHidden/>
    <w:rsid w:val="00BC2477"/>
    <w:rPr>
      <w:rFonts w:ascii="Trebuchet MS" w:eastAsia="Times New Roman" w:hAnsi="Trebuchet MS" w:cs="Times New Roman"/>
      <w:sz w:val="18"/>
      <w:szCs w:val="20"/>
      <w:lang w:val="de-DE" w:eastAsia="de-DE"/>
    </w:rPr>
  </w:style>
  <w:style w:type="character" w:customStyle="1" w:styleId="Kop1Char">
    <w:name w:val="Kop 1 Char"/>
    <w:basedOn w:val="Standaardalinea-lettertype"/>
    <w:link w:val="Kop1"/>
    <w:rsid w:val="00BC2477"/>
    <w:rPr>
      <w:rFonts w:ascii="Optima" w:eastAsia="Times New Roman" w:hAnsi="Optima" w:cs="Times New Roman"/>
      <w:b/>
      <w:caps/>
      <w:kern w:val="28"/>
      <w:sz w:val="48"/>
      <w:szCs w:val="20"/>
      <w:lang w:val="de-DE" w:eastAsia="de-DE"/>
    </w:rPr>
  </w:style>
  <w:style w:type="character" w:customStyle="1" w:styleId="Kop2Char">
    <w:name w:val="Kop 2 Char"/>
    <w:basedOn w:val="Standaardalinea-lettertype"/>
    <w:link w:val="Kop2"/>
    <w:rsid w:val="00BC2477"/>
    <w:rPr>
      <w:rFonts w:ascii="Optima" w:eastAsia="Times New Roman" w:hAnsi="Optima" w:cs="Times New Roman"/>
      <w:b/>
      <w:caps/>
      <w:sz w:val="32"/>
      <w:szCs w:val="20"/>
      <w:lang w:val="de-DE" w:eastAsia="de-DE"/>
    </w:rPr>
  </w:style>
  <w:style w:type="character" w:customStyle="1" w:styleId="Kop3Char">
    <w:name w:val="Kop 3 Char"/>
    <w:basedOn w:val="Standaardalinea-lettertype"/>
    <w:link w:val="Kop3"/>
    <w:rsid w:val="00BC2477"/>
    <w:rPr>
      <w:rFonts w:ascii="Optima" w:eastAsia="Times New Roman" w:hAnsi="Optima" w:cs="Times New Roman"/>
      <w:b/>
      <w:sz w:val="28"/>
      <w:szCs w:val="20"/>
      <w:lang w:val="de-DE" w:eastAsia="de-DE"/>
    </w:rPr>
  </w:style>
  <w:style w:type="paragraph" w:styleId="Lijstalinea">
    <w:name w:val="List Paragraph"/>
    <w:basedOn w:val="Standaard"/>
    <w:uiPriority w:val="34"/>
    <w:qFormat/>
    <w:rsid w:val="00B4445B"/>
    <w:pPr>
      <w:ind w:left="720"/>
      <w:contextualSpacing/>
    </w:pPr>
  </w:style>
  <w:style w:type="paragraph" w:styleId="Koptekst">
    <w:name w:val="header"/>
    <w:basedOn w:val="Standaard"/>
    <w:link w:val="KoptekstChar"/>
    <w:uiPriority w:val="99"/>
    <w:unhideWhenUsed/>
    <w:rsid w:val="009509F9"/>
    <w:pPr>
      <w:tabs>
        <w:tab w:val="center" w:pos="4536"/>
        <w:tab w:val="right" w:pos="9072"/>
      </w:tabs>
      <w:spacing w:line="240" w:lineRule="auto"/>
    </w:pPr>
  </w:style>
  <w:style w:type="character" w:customStyle="1" w:styleId="KoptekstChar">
    <w:name w:val="Koptekst Char"/>
    <w:basedOn w:val="Standaardalinea-lettertype"/>
    <w:link w:val="Koptekst"/>
    <w:uiPriority w:val="99"/>
    <w:rsid w:val="009509F9"/>
    <w:rPr>
      <w:rFonts w:ascii="Trebuchet MS" w:hAnsi="Trebuchet MS" w:cs="Times New Roman"/>
      <w:szCs w:val="20"/>
      <w:lang w:val="de-DE" w:eastAsia="de-DE"/>
    </w:rPr>
  </w:style>
  <w:style w:type="paragraph" w:styleId="Voettekst">
    <w:name w:val="footer"/>
    <w:basedOn w:val="Standaard"/>
    <w:link w:val="VoettekstChar"/>
    <w:uiPriority w:val="99"/>
    <w:unhideWhenUsed/>
    <w:rsid w:val="009509F9"/>
    <w:pPr>
      <w:tabs>
        <w:tab w:val="center" w:pos="4536"/>
        <w:tab w:val="right" w:pos="9072"/>
      </w:tabs>
      <w:spacing w:line="240" w:lineRule="auto"/>
    </w:pPr>
  </w:style>
  <w:style w:type="character" w:customStyle="1" w:styleId="VoettekstChar">
    <w:name w:val="Voettekst Char"/>
    <w:basedOn w:val="Standaardalinea-lettertype"/>
    <w:link w:val="Voettekst"/>
    <w:uiPriority w:val="99"/>
    <w:rsid w:val="009509F9"/>
    <w:rPr>
      <w:rFonts w:ascii="Trebuchet MS" w:hAnsi="Trebuchet MS" w:cs="Times New Roman"/>
      <w:szCs w:val="20"/>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0308467">
      <w:bodyDiv w:val="1"/>
      <w:marLeft w:val="0"/>
      <w:marRight w:val="0"/>
      <w:marTop w:val="0"/>
      <w:marBottom w:val="0"/>
      <w:divBdr>
        <w:top w:val="none" w:sz="0" w:space="0" w:color="auto"/>
        <w:left w:val="none" w:sz="0" w:space="0" w:color="auto"/>
        <w:bottom w:val="none" w:sz="0" w:space="0" w:color="auto"/>
        <w:right w:val="none" w:sz="0" w:space="0" w:color="auto"/>
      </w:divBdr>
    </w:div>
    <w:div w:id="1345092102">
      <w:bodyDiv w:val="1"/>
      <w:marLeft w:val="0"/>
      <w:marRight w:val="0"/>
      <w:marTop w:val="0"/>
      <w:marBottom w:val="0"/>
      <w:divBdr>
        <w:top w:val="none" w:sz="0" w:space="0" w:color="auto"/>
        <w:left w:val="none" w:sz="0" w:space="0" w:color="auto"/>
        <w:bottom w:val="none" w:sz="0" w:space="0" w:color="auto"/>
        <w:right w:val="none" w:sz="0" w:space="0" w:color="auto"/>
      </w:divBdr>
    </w:div>
    <w:div w:id="1471943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756058-6C7F-4003-B15D-55F090318F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167CEBDB.dotm</Template>
  <TotalTime>322</TotalTime>
  <Pages>6</Pages>
  <Words>1209</Words>
  <Characters>6655</Characters>
  <Application>Microsoft Office Word</Application>
  <DocSecurity>0</DocSecurity>
  <Lines>55</Lines>
  <Paragraphs>15</Paragraphs>
  <ScaleCrop>false</ScaleCrop>
  <HeadingPairs>
    <vt:vector size="2" baseType="variant">
      <vt:variant>
        <vt:lpstr>Titel</vt:lpstr>
      </vt:variant>
      <vt:variant>
        <vt:i4>1</vt:i4>
      </vt:variant>
    </vt:vector>
  </HeadingPairs>
  <TitlesOfParts>
    <vt:vector size="1" baseType="lpstr">
      <vt:lpstr/>
    </vt:vector>
  </TitlesOfParts>
  <Company>WKO Inhouse GmbH</Company>
  <LinksUpToDate>false</LinksUpToDate>
  <CharactersWithSpaces>7849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Schweinzer Else, Mag, WKÖ BSG</dc:creator>
  <cp:lastModifiedBy>Miranda Bakker</cp:lastModifiedBy>
  <cp:revision>9</cp:revision>
  <cp:lastPrinted>2015-09-24T13:47:00Z</cp:lastPrinted>
  <dcterms:created xsi:type="dcterms:W3CDTF">2015-08-14T13:55:00Z</dcterms:created>
  <dcterms:modified xsi:type="dcterms:W3CDTF">2015-09-24T14:20:00Z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