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CA18C8" w:rsidRDefault="00CA18C8" w:rsidP="00793CE3">
      <w:pPr>
        <w:pBdr>
          <w:top w:val="single" w:sz="4" w:space="1" w:color="auto"/>
          <w:left w:val="single" w:sz="4" w:space="4" w:color="auto"/>
          <w:bottom w:val="single" w:sz="4" w:space="1" w:color="auto"/>
          <w:right w:val="single" w:sz="4" w:space="4" w:color="auto"/>
        </w:pBdr>
        <w:shd w:val="clear" w:color="auto" w:fill="CC3399"/>
        <w:rPr>
          <w:rFonts w:ascii="Arial" w:hAnsi="Arial" w:cs="Arial"/>
          <w:b/>
          <w:color w:val="FFFFFF" w:themeColor="background1"/>
          <w:lang w:val="en-US"/>
        </w:rPr>
      </w:pPr>
      <w:bookmarkStart w:id="0" w:name="_GoBack"/>
      <w:bookmarkEnd w:id="0"/>
      <w:proofErr w:type="spellStart"/>
      <w:r w:rsidRPr="00CA18C8">
        <w:rPr>
          <w:rFonts w:ascii="Arial" w:hAnsi="Arial" w:cs="Arial"/>
          <w:b/>
          <w:color w:val="FFFFFF" w:themeColor="background1"/>
          <w:lang w:val="en-US"/>
        </w:rPr>
        <w:t>Questionnnaire</w:t>
      </w:r>
      <w:proofErr w:type="spellEnd"/>
      <w:r w:rsidRPr="00CA18C8">
        <w:rPr>
          <w:rFonts w:ascii="Arial" w:hAnsi="Arial" w:cs="Arial"/>
          <w:b/>
          <w:color w:val="FFFFFF" w:themeColor="background1"/>
          <w:lang w:val="en-US"/>
        </w:rPr>
        <w:t xml:space="preserve"> </w:t>
      </w:r>
      <w:r w:rsidR="003628AC" w:rsidRPr="00CA18C8">
        <w:rPr>
          <w:rFonts w:ascii="Arial" w:hAnsi="Arial" w:cs="Arial"/>
          <w:b/>
          <w:color w:val="FFFFFF" w:themeColor="background1"/>
          <w:lang w:val="en-US"/>
        </w:rPr>
        <w:t xml:space="preserve">Coiffure EU educational meeting </w:t>
      </w:r>
      <w:r w:rsidRPr="00CA18C8">
        <w:rPr>
          <w:rFonts w:ascii="Arial" w:hAnsi="Arial" w:cs="Arial"/>
          <w:b/>
          <w:color w:val="FFFFFF" w:themeColor="background1"/>
          <w:lang w:val="en-US"/>
        </w:rPr>
        <w:t xml:space="preserve">Vienna </w:t>
      </w:r>
      <w:r w:rsidR="003628AC" w:rsidRPr="00CA18C8">
        <w:rPr>
          <w:rFonts w:ascii="Arial" w:hAnsi="Arial" w:cs="Arial"/>
          <w:b/>
          <w:color w:val="FFFFFF" w:themeColor="background1"/>
          <w:lang w:val="en-US"/>
        </w:rPr>
        <w:t xml:space="preserve">28 and 29 September 2015 </w:t>
      </w:r>
    </w:p>
    <w:p w:rsidR="00087085" w:rsidRPr="00087085" w:rsidRDefault="00087085" w:rsidP="00087085">
      <w:pPr>
        <w:rPr>
          <w:rFonts w:ascii="Arial" w:hAnsi="Arial" w:cs="Arial"/>
          <w:lang w:val="en-US"/>
        </w:rPr>
      </w:pPr>
    </w:p>
    <w:p w:rsidR="00087085" w:rsidRDefault="00087085" w:rsidP="00087085">
      <w:pPr>
        <w:spacing w:line="276" w:lineRule="auto"/>
        <w:ind w:right="367"/>
        <w:rPr>
          <w:rStyle w:val="Hyperlink"/>
          <w:rFonts w:ascii="Arial" w:hAnsi="Arial" w:cs="Arial"/>
          <w:szCs w:val="22"/>
          <w:lang w:val="en-GB"/>
        </w:rPr>
      </w:pPr>
      <w:r w:rsidRPr="00087085">
        <w:rPr>
          <w:rFonts w:ascii="Arial" w:hAnsi="Arial" w:cs="Arial"/>
          <w:szCs w:val="22"/>
          <w:lang w:val="en-GB"/>
        </w:rPr>
        <w:t xml:space="preserve">This questionnaire is being sent to all participants of the Coiffure EU Education Event organisations. We would appreciate it if your organisation could fill the questionnaire out and return it </w:t>
      </w:r>
      <w:r w:rsidRPr="00087085">
        <w:rPr>
          <w:rFonts w:ascii="Arial" w:hAnsi="Arial" w:cs="Arial"/>
          <w:szCs w:val="22"/>
          <w:u w:val="single"/>
          <w:lang w:val="en-GB"/>
        </w:rPr>
        <w:t>before 21 September 2015</w:t>
      </w:r>
      <w:r w:rsidRPr="00087085">
        <w:rPr>
          <w:rFonts w:ascii="Arial" w:hAnsi="Arial" w:cs="Arial"/>
          <w:szCs w:val="22"/>
          <w:lang w:val="en-GB"/>
        </w:rPr>
        <w:t xml:space="preserve"> by mail </w:t>
      </w:r>
      <w:hyperlink r:id="rId8" w:history="1">
        <w:r w:rsidRPr="00087085">
          <w:rPr>
            <w:rStyle w:val="Hyperlink"/>
            <w:rFonts w:ascii="Arial" w:hAnsi="Arial" w:cs="Arial"/>
            <w:szCs w:val="22"/>
            <w:lang w:val="en-GB"/>
          </w:rPr>
          <w:t>mbakker@coiffure.eu</w:t>
        </w:r>
      </w:hyperlink>
    </w:p>
    <w:p w:rsidR="00087085" w:rsidRPr="00087085" w:rsidRDefault="00087085" w:rsidP="00087085">
      <w:pPr>
        <w:pBdr>
          <w:bottom w:val="single" w:sz="4" w:space="1" w:color="auto"/>
        </w:pBdr>
        <w:spacing w:line="276" w:lineRule="auto"/>
        <w:ind w:right="225"/>
        <w:rPr>
          <w:rFonts w:ascii="Arial" w:hAnsi="Arial" w:cs="Arial"/>
          <w:szCs w:val="22"/>
          <w:lang w:val="en-GB"/>
        </w:rPr>
      </w:pPr>
    </w:p>
    <w:p w:rsidR="00087085" w:rsidRPr="00087085" w:rsidRDefault="00087085" w:rsidP="00CA18C8">
      <w:pPr>
        <w:spacing w:line="276" w:lineRule="auto"/>
        <w:ind w:right="225"/>
        <w:jc w:val="center"/>
        <w:rPr>
          <w:rFonts w:ascii="Arial" w:hAnsi="Arial" w:cs="Arial"/>
          <w:szCs w:val="22"/>
          <w:lang w:val="en-GB"/>
        </w:rPr>
      </w:pPr>
    </w:p>
    <w:p w:rsidR="00087085" w:rsidRPr="00087085" w:rsidRDefault="00087085" w:rsidP="00087085">
      <w:pPr>
        <w:spacing w:line="276" w:lineRule="auto"/>
        <w:rPr>
          <w:rFonts w:ascii="Arial" w:hAnsi="Arial" w:cs="Arial"/>
          <w:b/>
          <w:sz w:val="28"/>
          <w:szCs w:val="28"/>
          <w:u w:val="single"/>
          <w:lang w:val="en-GB"/>
        </w:rPr>
      </w:pPr>
    </w:p>
    <w:p w:rsidR="00087085" w:rsidRDefault="00087085" w:rsidP="00087085">
      <w:pPr>
        <w:pStyle w:val="Getal1"/>
        <w:numPr>
          <w:ilvl w:val="0"/>
          <w:numId w:val="0"/>
        </w:numPr>
        <w:spacing w:line="276" w:lineRule="auto"/>
        <w:ind w:left="340" w:hanging="340"/>
        <w:rPr>
          <w:rFonts w:cs="Arial"/>
          <w:sz w:val="22"/>
          <w:szCs w:val="22"/>
          <w:lang w:val="en-GB"/>
        </w:rPr>
      </w:pPr>
      <w:r w:rsidRPr="00087085">
        <w:rPr>
          <w:rFonts w:cs="Arial"/>
          <w:sz w:val="22"/>
          <w:szCs w:val="22"/>
          <w:lang w:val="en-GB"/>
        </w:rPr>
        <w:t>Name and country of the organisation:</w:t>
      </w:r>
    </w:p>
    <w:p w:rsidR="00087085" w:rsidRPr="00087085" w:rsidRDefault="00A12D51" w:rsidP="00087085">
      <w:pPr>
        <w:pStyle w:val="Getal1"/>
        <w:numPr>
          <w:ilvl w:val="0"/>
          <w:numId w:val="0"/>
        </w:numPr>
        <w:tabs>
          <w:tab w:val="right" w:leader="underscore" w:pos="8789"/>
        </w:tabs>
        <w:spacing w:line="276" w:lineRule="auto"/>
        <w:rPr>
          <w:rFonts w:cs="Arial"/>
          <w:sz w:val="22"/>
          <w:szCs w:val="22"/>
          <w:lang w:val="en-GB"/>
        </w:rPr>
      </w:pPr>
      <w:r w:rsidRPr="00C9147F">
        <w:rPr>
          <w:rFonts w:cs="Arial"/>
          <w:b/>
          <w:sz w:val="22"/>
          <w:szCs w:val="22"/>
          <w:lang w:val="en-GB"/>
        </w:rPr>
        <w:t>POLAND</w:t>
      </w:r>
      <w:r w:rsidR="00C9147F" w:rsidRPr="00C9147F">
        <w:rPr>
          <w:rFonts w:cs="Arial"/>
          <w:b/>
          <w:sz w:val="22"/>
          <w:szCs w:val="22"/>
          <w:lang w:val="en-GB"/>
        </w:rPr>
        <w:t xml:space="preserve"> </w:t>
      </w:r>
      <w:r>
        <w:rPr>
          <w:rFonts w:cs="Arial"/>
          <w:sz w:val="22"/>
          <w:szCs w:val="22"/>
          <w:lang w:val="en-GB"/>
        </w:rPr>
        <w:t xml:space="preserve">- </w:t>
      </w:r>
      <w:r w:rsidRPr="00A12D51">
        <w:rPr>
          <w:rFonts w:cs="Arial"/>
          <w:sz w:val="22"/>
          <w:szCs w:val="22"/>
          <w:lang w:val="en-GB"/>
        </w:rPr>
        <w:t xml:space="preserve"> National </w:t>
      </w:r>
      <w:r w:rsidR="009D2F20">
        <w:rPr>
          <w:rFonts w:cs="Arial"/>
          <w:sz w:val="22"/>
          <w:szCs w:val="22"/>
          <w:lang w:val="en-GB"/>
        </w:rPr>
        <w:t>Hairdresser-C</w:t>
      </w:r>
      <w:r w:rsidRPr="00A12D51">
        <w:rPr>
          <w:rFonts w:cs="Arial"/>
          <w:sz w:val="22"/>
          <w:szCs w:val="22"/>
          <w:lang w:val="en-GB"/>
        </w:rPr>
        <w:t>osmetic</w:t>
      </w:r>
      <w:r w:rsidR="009D2F20" w:rsidRPr="009D2F20">
        <w:rPr>
          <w:rFonts w:ascii="Trebuchet MS" w:hAnsi="Trebuchet MS" w:cs="Arial"/>
          <w:sz w:val="22"/>
          <w:szCs w:val="22"/>
          <w:lang w:val="en-GB" w:eastAsia="de-DE"/>
        </w:rPr>
        <w:t xml:space="preserve"> </w:t>
      </w:r>
      <w:r w:rsidR="009D2F20" w:rsidRPr="009D2F20">
        <w:rPr>
          <w:rFonts w:cs="Arial"/>
          <w:sz w:val="22"/>
          <w:szCs w:val="22"/>
          <w:lang w:val="en-GB"/>
        </w:rPr>
        <w:t>Commission</w:t>
      </w:r>
      <w:r w:rsidR="00C9147F">
        <w:rPr>
          <w:rFonts w:cs="Arial"/>
          <w:sz w:val="22"/>
          <w:szCs w:val="22"/>
          <w:lang w:val="en-GB"/>
        </w:rPr>
        <w:t xml:space="preserve"> - </w:t>
      </w:r>
      <w:r w:rsidRPr="00A12D51">
        <w:rPr>
          <w:rFonts w:cs="Arial"/>
          <w:sz w:val="22"/>
          <w:szCs w:val="22"/>
          <w:lang w:val="en-GB"/>
        </w:rPr>
        <w:t xml:space="preserve"> Polish Craft Association</w:t>
      </w:r>
      <w:r w:rsidR="00087085" w:rsidRPr="00087085">
        <w:rPr>
          <w:rFonts w:cs="Arial"/>
          <w:sz w:val="22"/>
          <w:szCs w:val="22"/>
          <w:lang w:val="en-GB"/>
        </w:rPr>
        <w:tab/>
      </w:r>
      <w:r w:rsidR="00087085" w:rsidRPr="00087085">
        <w:rPr>
          <w:rFonts w:cs="Arial"/>
          <w:sz w:val="22"/>
          <w:szCs w:val="22"/>
          <w:lang w:val="en-GB"/>
        </w:rPr>
        <w:br/>
      </w:r>
    </w:p>
    <w:p w:rsidR="00087085" w:rsidRPr="00087085" w:rsidRDefault="00087085" w:rsidP="00087085">
      <w:pPr>
        <w:pStyle w:val="Getal1"/>
        <w:numPr>
          <w:ilvl w:val="0"/>
          <w:numId w:val="0"/>
        </w:numPr>
        <w:spacing w:line="276" w:lineRule="auto"/>
        <w:ind w:left="340" w:hanging="340"/>
        <w:rPr>
          <w:rFonts w:cs="Arial"/>
          <w:sz w:val="22"/>
          <w:szCs w:val="22"/>
          <w:lang w:val="en-GB"/>
        </w:rPr>
      </w:pPr>
      <w:r w:rsidRPr="00087085">
        <w:rPr>
          <w:rFonts w:cs="Arial"/>
          <w:sz w:val="22"/>
          <w:szCs w:val="22"/>
          <w:lang w:val="en-GB"/>
        </w:rPr>
        <w:t>Respondent’s name and position within the organisation:</w:t>
      </w:r>
    </w:p>
    <w:p w:rsidR="00087085" w:rsidRDefault="00A12D51" w:rsidP="00087085">
      <w:pPr>
        <w:pStyle w:val="Getal1"/>
        <w:numPr>
          <w:ilvl w:val="0"/>
          <w:numId w:val="0"/>
        </w:numPr>
        <w:tabs>
          <w:tab w:val="right" w:leader="underscore" w:pos="8789"/>
        </w:tabs>
        <w:spacing w:line="276" w:lineRule="auto"/>
        <w:rPr>
          <w:rFonts w:cs="Arial"/>
          <w:sz w:val="22"/>
          <w:szCs w:val="22"/>
          <w:lang w:val="en-GB"/>
        </w:rPr>
      </w:pPr>
      <w:proofErr w:type="spellStart"/>
      <w:r w:rsidRPr="00C9147F">
        <w:rPr>
          <w:rFonts w:cs="Arial"/>
          <w:b/>
          <w:sz w:val="22"/>
          <w:szCs w:val="22"/>
          <w:lang w:val="en-GB"/>
        </w:rPr>
        <w:t>Marzena</w:t>
      </w:r>
      <w:proofErr w:type="spellEnd"/>
      <w:r w:rsidRPr="00C9147F">
        <w:rPr>
          <w:rFonts w:cs="Arial"/>
          <w:b/>
          <w:sz w:val="22"/>
          <w:szCs w:val="22"/>
          <w:lang w:val="en-GB"/>
        </w:rPr>
        <w:t xml:space="preserve"> </w:t>
      </w:r>
      <w:proofErr w:type="spellStart"/>
      <w:r w:rsidRPr="00C9147F">
        <w:rPr>
          <w:rFonts w:cs="Arial"/>
          <w:b/>
          <w:sz w:val="22"/>
          <w:szCs w:val="22"/>
          <w:lang w:val="en-GB"/>
        </w:rPr>
        <w:t>Bilińska-Fiałkowska</w:t>
      </w:r>
      <w:proofErr w:type="spellEnd"/>
      <w:r>
        <w:rPr>
          <w:rFonts w:cs="Arial"/>
          <w:sz w:val="22"/>
          <w:szCs w:val="22"/>
          <w:lang w:val="en-GB"/>
        </w:rPr>
        <w:t xml:space="preserve"> - </w:t>
      </w:r>
      <w:r w:rsidRPr="00A12D51">
        <w:t xml:space="preserve"> </w:t>
      </w:r>
      <w:r w:rsidRPr="00A12D51">
        <w:rPr>
          <w:rFonts w:cs="Arial"/>
          <w:sz w:val="22"/>
          <w:szCs w:val="22"/>
          <w:lang w:val="en-GB"/>
        </w:rPr>
        <w:t>President for the international cooperation</w:t>
      </w:r>
      <w:r>
        <w:rPr>
          <w:rFonts w:cs="Arial"/>
          <w:sz w:val="22"/>
          <w:szCs w:val="22"/>
          <w:lang w:val="en-GB"/>
        </w:rPr>
        <w:t xml:space="preserve"> - </w:t>
      </w:r>
      <w:r w:rsidR="00F57A1D" w:rsidRPr="00F57A1D">
        <w:rPr>
          <w:rFonts w:cs="Arial"/>
          <w:sz w:val="22"/>
          <w:szCs w:val="22"/>
          <w:lang w:val="en-GB"/>
        </w:rPr>
        <w:t>chairwoman</w:t>
      </w:r>
      <w:r w:rsidRPr="00A12D51">
        <w:rPr>
          <w:rFonts w:cs="Arial"/>
          <w:sz w:val="22"/>
          <w:szCs w:val="22"/>
          <w:lang w:val="en-GB"/>
        </w:rPr>
        <w:t xml:space="preserve"> of the examination committee in the profes</w:t>
      </w:r>
      <w:r w:rsidR="00C9147F">
        <w:rPr>
          <w:rFonts w:cs="Arial"/>
          <w:sz w:val="22"/>
          <w:szCs w:val="22"/>
          <w:lang w:val="en-GB"/>
        </w:rPr>
        <w:t>sion</w:t>
      </w:r>
      <w:r w:rsidR="00095EE7">
        <w:rPr>
          <w:rFonts w:cs="Arial"/>
          <w:sz w:val="22"/>
          <w:szCs w:val="22"/>
          <w:lang w:val="en-GB"/>
        </w:rPr>
        <w:t xml:space="preserve"> of</w:t>
      </w:r>
      <w:r w:rsidR="00C9147F">
        <w:rPr>
          <w:rFonts w:cs="Arial"/>
          <w:sz w:val="22"/>
          <w:szCs w:val="22"/>
          <w:lang w:val="en-GB"/>
        </w:rPr>
        <w:t xml:space="preserve"> hairdresser, beautician ,</w:t>
      </w:r>
      <w:r w:rsidRPr="00A12D51">
        <w:rPr>
          <w:rFonts w:cs="Arial"/>
          <w:sz w:val="22"/>
          <w:szCs w:val="22"/>
          <w:lang w:val="en-GB"/>
        </w:rPr>
        <w:t xml:space="preserve"> make-up artist-stylist</w:t>
      </w:r>
      <w:r w:rsidR="00087085" w:rsidRPr="00087085">
        <w:rPr>
          <w:rFonts w:cs="Arial"/>
          <w:sz w:val="22"/>
          <w:szCs w:val="22"/>
          <w:lang w:val="en-GB"/>
        </w:rPr>
        <w:tab/>
      </w:r>
    </w:p>
    <w:p w:rsidR="00096785" w:rsidRPr="00087085" w:rsidRDefault="00096785">
      <w:pPr>
        <w:rPr>
          <w:rFonts w:ascii="Arial" w:hAnsi="Arial" w:cs="Arial"/>
          <w:b/>
          <w:lang w:val="en-US"/>
        </w:rPr>
      </w:pPr>
      <w:r w:rsidRPr="00087085">
        <w:rPr>
          <w:rFonts w:ascii="Arial" w:hAnsi="Arial" w:cs="Arial"/>
          <w:lang w:val="en-US"/>
        </w:rPr>
        <w:tab/>
      </w:r>
    </w:p>
    <w:p w:rsidR="00200F42" w:rsidRPr="00087085" w:rsidRDefault="003628AC" w:rsidP="00793CE3">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rFonts w:ascii="Arial" w:hAnsi="Arial" w:cs="Arial"/>
          <w:b/>
          <w:color w:val="FFFFFF" w:themeColor="background1"/>
        </w:rPr>
      </w:pPr>
      <w:proofErr w:type="spellStart"/>
      <w:r w:rsidRPr="00087085">
        <w:rPr>
          <w:rFonts w:ascii="Arial" w:hAnsi="Arial" w:cs="Arial"/>
          <w:b/>
          <w:color w:val="FFFFFF" w:themeColor="background1"/>
        </w:rPr>
        <w:t>Vocational</w:t>
      </w:r>
      <w:proofErr w:type="spellEnd"/>
      <w:r w:rsidRPr="00087085">
        <w:rPr>
          <w:rFonts w:ascii="Arial" w:hAnsi="Arial" w:cs="Arial"/>
          <w:b/>
          <w:color w:val="FFFFFF" w:themeColor="background1"/>
        </w:rPr>
        <w:t xml:space="preserve"> </w:t>
      </w:r>
      <w:proofErr w:type="spellStart"/>
      <w:r w:rsidRPr="00087085">
        <w:rPr>
          <w:rFonts w:ascii="Arial" w:hAnsi="Arial" w:cs="Arial"/>
          <w:b/>
          <w:color w:val="FFFFFF" w:themeColor="background1"/>
        </w:rPr>
        <w:t>education</w:t>
      </w:r>
      <w:proofErr w:type="spellEnd"/>
      <w:r w:rsidRPr="00087085">
        <w:rPr>
          <w:rFonts w:ascii="Arial" w:hAnsi="Arial" w:cs="Arial"/>
          <w:b/>
          <w:color w:val="FFFFFF" w:themeColor="background1"/>
        </w:rPr>
        <w:t xml:space="preserve"> and </w:t>
      </w:r>
      <w:proofErr w:type="spellStart"/>
      <w:r w:rsidRPr="00087085">
        <w:rPr>
          <w:rFonts w:ascii="Arial" w:hAnsi="Arial" w:cs="Arial"/>
          <w:b/>
          <w:color w:val="FFFFFF" w:themeColor="background1"/>
        </w:rPr>
        <w:t>trai</w:t>
      </w:r>
      <w:r w:rsidR="00096785" w:rsidRPr="00087085">
        <w:rPr>
          <w:rFonts w:ascii="Arial" w:hAnsi="Arial" w:cs="Arial"/>
          <w:b/>
          <w:color w:val="FFFFFF" w:themeColor="background1"/>
        </w:rPr>
        <w:t>ni</w:t>
      </w:r>
      <w:r w:rsidRPr="00087085">
        <w:rPr>
          <w:rFonts w:ascii="Arial" w:hAnsi="Arial" w:cs="Arial"/>
          <w:b/>
          <w:color w:val="FFFFFF" w:themeColor="background1"/>
        </w:rPr>
        <w:t>ng</w:t>
      </w:r>
      <w:proofErr w:type="spellEnd"/>
    </w:p>
    <w:p w:rsidR="00B4445B" w:rsidRPr="00087085" w:rsidRDefault="00B4445B" w:rsidP="00B4445B">
      <w:pPr>
        <w:rPr>
          <w:rFonts w:ascii="Arial" w:hAnsi="Arial" w:cs="Arial"/>
        </w:rPr>
      </w:pPr>
    </w:p>
    <w:p w:rsidR="000E390C" w:rsidRPr="00087085" w:rsidRDefault="000E390C" w:rsidP="00B4445B">
      <w:pPr>
        <w:rPr>
          <w:rFonts w:ascii="Arial" w:hAnsi="Arial" w:cs="Arial"/>
        </w:rPr>
      </w:pPr>
    </w:p>
    <w:p w:rsidR="00A71165" w:rsidRPr="00087085" w:rsidRDefault="003628AC" w:rsidP="00F57A1D">
      <w:pPr>
        <w:pStyle w:val="Lijstalinea"/>
        <w:numPr>
          <w:ilvl w:val="0"/>
          <w:numId w:val="2"/>
        </w:numPr>
        <w:rPr>
          <w:rFonts w:ascii="Arial" w:hAnsi="Arial" w:cs="Arial"/>
          <w:lang w:val="en-US"/>
        </w:rPr>
      </w:pPr>
      <w:r w:rsidRPr="00087085">
        <w:rPr>
          <w:rFonts w:ascii="Arial" w:hAnsi="Arial" w:cs="Arial"/>
          <w:lang w:val="en-US"/>
        </w:rPr>
        <w:t>Till what age children have a legal obligation to go to school</w:t>
      </w:r>
      <w:r w:rsidR="00B4445B" w:rsidRPr="00087085">
        <w:rPr>
          <w:rFonts w:ascii="Arial" w:hAnsi="Arial" w:cs="Arial"/>
          <w:lang w:val="en-US"/>
        </w:rPr>
        <w:t>?</w:t>
      </w:r>
      <w:r w:rsidR="00096785" w:rsidRPr="00087085">
        <w:rPr>
          <w:rFonts w:ascii="Arial" w:hAnsi="Arial" w:cs="Arial"/>
          <w:lang w:val="en-US"/>
        </w:rPr>
        <w:t xml:space="preserve"> : </w:t>
      </w:r>
      <w:r w:rsidR="00F57A1D" w:rsidRPr="00F57A1D">
        <w:rPr>
          <w:rFonts w:ascii="Arial" w:hAnsi="Arial" w:cs="Arial"/>
          <w:lang w:val="en-US"/>
        </w:rPr>
        <w:t xml:space="preserve">In Poland, education is compulsory up to </w:t>
      </w:r>
      <w:r w:rsidR="00F57A1D" w:rsidRPr="00C9147F">
        <w:rPr>
          <w:rFonts w:ascii="Arial" w:hAnsi="Arial" w:cs="Arial"/>
          <w:b/>
          <w:lang w:val="en-US"/>
        </w:rPr>
        <w:t>18 years</w:t>
      </w:r>
      <w:r w:rsidR="00F57A1D" w:rsidRPr="00F57A1D">
        <w:rPr>
          <w:rFonts w:ascii="Arial" w:hAnsi="Arial" w:cs="Arial"/>
          <w:lang w:val="en-US"/>
        </w:rPr>
        <w:t xml:space="preserve"> of age</w:t>
      </w:r>
      <w:r w:rsidR="005825DB">
        <w:rPr>
          <w:rFonts w:ascii="Arial" w:hAnsi="Arial" w:cs="Arial"/>
          <w:lang w:val="en-US"/>
        </w:rPr>
        <w:t>.</w:t>
      </w:r>
    </w:p>
    <w:p w:rsidR="00B4445B" w:rsidRPr="00087085" w:rsidRDefault="00B4445B" w:rsidP="00B4445B">
      <w:pPr>
        <w:rPr>
          <w:rFonts w:ascii="Arial" w:hAnsi="Arial" w:cs="Arial"/>
          <w:lang w:val="en-US"/>
        </w:rPr>
      </w:pPr>
    </w:p>
    <w:p w:rsidR="00414B11" w:rsidRPr="00087085" w:rsidRDefault="003628AC" w:rsidP="003628AC">
      <w:pPr>
        <w:pStyle w:val="Lijstalinea"/>
        <w:numPr>
          <w:ilvl w:val="0"/>
          <w:numId w:val="2"/>
        </w:numPr>
        <w:rPr>
          <w:rFonts w:ascii="Arial" w:hAnsi="Arial" w:cs="Arial"/>
          <w:lang w:val="en-US"/>
        </w:rPr>
      </w:pPr>
      <w:r w:rsidRPr="00087085">
        <w:rPr>
          <w:rFonts w:ascii="Arial" w:hAnsi="Arial" w:cs="Arial"/>
          <w:lang w:val="en-US"/>
        </w:rPr>
        <w:t xml:space="preserve">Mainly 3 models of </w:t>
      </w:r>
      <w:r w:rsidR="00414B11" w:rsidRPr="00087085">
        <w:rPr>
          <w:rFonts w:ascii="Arial" w:hAnsi="Arial" w:cs="Arial"/>
          <w:lang w:val="en-US"/>
        </w:rPr>
        <w:t>work-based learning exist for vocational education exist in Europe:</w:t>
      </w:r>
    </w:p>
    <w:p w:rsidR="00414B11" w:rsidRPr="00087085" w:rsidRDefault="00414B11" w:rsidP="00414B11">
      <w:pPr>
        <w:pStyle w:val="Lijstalinea"/>
        <w:numPr>
          <w:ilvl w:val="0"/>
          <w:numId w:val="8"/>
        </w:numPr>
        <w:rPr>
          <w:rFonts w:ascii="Arial" w:hAnsi="Arial" w:cs="Arial"/>
          <w:lang w:val="en-US"/>
        </w:rPr>
      </w:pPr>
      <w:r w:rsidRPr="00087085">
        <w:rPr>
          <w:rFonts w:ascii="Arial" w:hAnsi="Arial" w:cs="Arial"/>
          <w:lang w:val="en-US"/>
        </w:rPr>
        <w:t>Apprenticeship (mainly training in salons with complementary educat</w:t>
      </w:r>
      <w:r w:rsidR="00A157CB" w:rsidRPr="00087085">
        <w:rPr>
          <w:rFonts w:ascii="Arial" w:hAnsi="Arial" w:cs="Arial"/>
          <w:lang w:val="en-US"/>
        </w:rPr>
        <w:t>i</w:t>
      </w:r>
      <w:r w:rsidRPr="00087085">
        <w:rPr>
          <w:rFonts w:ascii="Arial" w:hAnsi="Arial" w:cs="Arial"/>
          <w:lang w:val="en-US"/>
        </w:rPr>
        <w:t>on in schools</w:t>
      </w:r>
      <w:r w:rsidR="00AA4ED8" w:rsidRPr="00087085">
        <w:rPr>
          <w:rFonts w:ascii="Arial" w:hAnsi="Arial" w:cs="Arial"/>
          <w:lang w:val="en-US"/>
        </w:rPr>
        <w:t>)</w:t>
      </w:r>
    </w:p>
    <w:p w:rsidR="00414B11" w:rsidRPr="00087085" w:rsidRDefault="00414B11" w:rsidP="00414B11">
      <w:pPr>
        <w:pStyle w:val="Lijstalinea"/>
        <w:numPr>
          <w:ilvl w:val="0"/>
          <w:numId w:val="8"/>
        </w:numPr>
        <w:rPr>
          <w:rFonts w:ascii="Arial" w:hAnsi="Arial" w:cs="Arial"/>
          <w:lang w:val="en-US"/>
        </w:rPr>
      </w:pPr>
      <w:r w:rsidRPr="00087085">
        <w:rPr>
          <w:rFonts w:ascii="Arial" w:hAnsi="Arial" w:cs="Arial"/>
          <w:lang w:val="en-US"/>
        </w:rPr>
        <w:t>School-based learning programs with additional on-the-job training in salons</w:t>
      </w:r>
    </w:p>
    <w:p w:rsidR="00414B11" w:rsidRPr="00087085" w:rsidRDefault="00414B11" w:rsidP="00414B11">
      <w:pPr>
        <w:pStyle w:val="Lijstalinea"/>
        <w:numPr>
          <w:ilvl w:val="0"/>
          <w:numId w:val="8"/>
        </w:numPr>
        <w:rPr>
          <w:rFonts w:ascii="Arial" w:hAnsi="Arial" w:cs="Arial"/>
          <w:lang w:val="en-US"/>
        </w:rPr>
      </w:pPr>
      <w:r w:rsidRPr="00087085">
        <w:rPr>
          <w:rFonts w:ascii="Arial" w:hAnsi="Arial" w:cs="Arial"/>
          <w:lang w:val="en-US"/>
        </w:rPr>
        <w:t>School-based learning programs</w:t>
      </w:r>
      <w:r w:rsidR="00A157CB" w:rsidRPr="00087085">
        <w:rPr>
          <w:rFonts w:ascii="Arial" w:hAnsi="Arial" w:cs="Arial"/>
          <w:lang w:val="en-US"/>
        </w:rPr>
        <w:t xml:space="preserve"> including practical training </w:t>
      </w:r>
      <w:proofErr w:type="spellStart"/>
      <w:r w:rsidR="00A157CB" w:rsidRPr="00087085">
        <w:rPr>
          <w:rFonts w:ascii="Arial" w:hAnsi="Arial" w:cs="Arial"/>
          <w:lang w:val="en-US"/>
        </w:rPr>
        <w:t>organised</w:t>
      </w:r>
      <w:proofErr w:type="spellEnd"/>
      <w:r w:rsidR="00A157CB" w:rsidRPr="00087085">
        <w:rPr>
          <w:rFonts w:ascii="Arial" w:hAnsi="Arial" w:cs="Arial"/>
          <w:lang w:val="en-US"/>
        </w:rPr>
        <w:t xml:space="preserve"> by the school </w:t>
      </w:r>
      <w:r w:rsidRPr="00087085">
        <w:rPr>
          <w:rFonts w:ascii="Arial" w:hAnsi="Arial" w:cs="Arial"/>
          <w:lang w:val="en-US"/>
        </w:rPr>
        <w:t xml:space="preserve"> </w:t>
      </w:r>
    </w:p>
    <w:p w:rsidR="00414B11" w:rsidRPr="00087085" w:rsidRDefault="00414B11" w:rsidP="00414B11">
      <w:pPr>
        <w:pStyle w:val="Lijstalinea"/>
        <w:rPr>
          <w:rFonts w:ascii="Arial" w:hAnsi="Arial" w:cs="Arial"/>
          <w:lang w:val="en-US"/>
        </w:rPr>
      </w:pPr>
    </w:p>
    <w:p w:rsidR="00A157CB" w:rsidRPr="00087085" w:rsidRDefault="00A157CB" w:rsidP="00414B11">
      <w:pPr>
        <w:pStyle w:val="Lijstalinea"/>
        <w:rPr>
          <w:rFonts w:ascii="Arial" w:hAnsi="Arial" w:cs="Arial"/>
          <w:lang w:val="en-US"/>
        </w:rPr>
      </w:pPr>
      <w:r w:rsidRPr="00087085">
        <w:rPr>
          <w:rFonts w:ascii="Arial" w:hAnsi="Arial" w:cs="Arial"/>
          <w:lang w:val="en-US"/>
        </w:rPr>
        <w:t xml:space="preserve">Many countries combine these three models of work-based learning. </w:t>
      </w:r>
    </w:p>
    <w:p w:rsidR="00A157CB" w:rsidRPr="00087085" w:rsidRDefault="00A157CB" w:rsidP="00414B11">
      <w:pPr>
        <w:pStyle w:val="Lijstalinea"/>
        <w:rPr>
          <w:rFonts w:ascii="Arial" w:hAnsi="Arial" w:cs="Arial"/>
          <w:lang w:val="en-US"/>
        </w:rPr>
      </w:pPr>
    </w:p>
    <w:p w:rsidR="00096785" w:rsidRPr="00087085" w:rsidRDefault="00A157CB" w:rsidP="00414B11">
      <w:pPr>
        <w:pStyle w:val="Lijstalinea"/>
        <w:rPr>
          <w:rFonts w:ascii="Arial" w:hAnsi="Arial" w:cs="Arial"/>
          <w:lang w:val="en-US"/>
        </w:rPr>
      </w:pPr>
      <w:r w:rsidRPr="00087085">
        <w:rPr>
          <w:rFonts w:ascii="Arial" w:hAnsi="Arial" w:cs="Arial"/>
          <w:lang w:val="en-US"/>
        </w:rPr>
        <w:t>Please indicate which models are used in your country for hairdressers</w:t>
      </w:r>
      <w:r w:rsidR="00096785" w:rsidRPr="00087085">
        <w:rPr>
          <w:rFonts w:ascii="Arial" w:hAnsi="Arial" w:cs="Arial"/>
          <w:lang w:val="en-US"/>
        </w:rPr>
        <w:t>:</w:t>
      </w:r>
    </w:p>
    <w:p w:rsidR="00096785" w:rsidRPr="00087085" w:rsidRDefault="00096785" w:rsidP="00414B11">
      <w:pPr>
        <w:pStyle w:val="Lijstalinea"/>
        <w:rPr>
          <w:rFonts w:ascii="Arial" w:hAnsi="Arial" w:cs="Arial"/>
          <w:lang w:val="en-US"/>
        </w:rPr>
      </w:pPr>
    </w:p>
    <w:p w:rsidR="00096785" w:rsidRPr="00087085" w:rsidRDefault="00096785" w:rsidP="00414B11">
      <w:pPr>
        <w:pStyle w:val="Lijstalinea"/>
        <w:rPr>
          <w:rFonts w:ascii="Arial" w:hAnsi="Arial" w:cs="Arial"/>
          <w:lang w:val="en-US"/>
        </w:rPr>
      </w:pPr>
      <w:r w:rsidRPr="00F57A1D">
        <w:rPr>
          <w:rFonts w:ascii="Arial" w:hAnsi="Arial" w:cs="Arial"/>
          <w:highlight w:val="yellow"/>
          <w:lang w:val="en-US"/>
        </w:rPr>
        <w:t xml:space="preserve">A </w:t>
      </w:r>
      <w:r w:rsidR="0063721D" w:rsidRPr="00F57A1D">
        <w:rPr>
          <w:rFonts w:ascii="Arial" w:hAnsi="Arial" w:cs="Arial"/>
          <w:highlight w:val="yellow"/>
          <w:lang w:val="en-US"/>
        </w:rPr>
        <w:t xml:space="preserve"> </w:t>
      </w:r>
      <w:r w:rsidRPr="00F57A1D">
        <w:rPr>
          <w:rFonts w:ascii="Arial" w:hAnsi="Arial" w:cs="Arial"/>
          <w:highlight w:val="yellow"/>
          <w:lang w:val="en-US"/>
        </w:rPr>
        <w:t xml:space="preserve"> / </w:t>
      </w:r>
      <w:r w:rsidR="0063721D" w:rsidRPr="00F57A1D">
        <w:rPr>
          <w:rFonts w:ascii="Arial" w:hAnsi="Arial" w:cs="Arial"/>
          <w:highlight w:val="yellow"/>
          <w:lang w:val="en-US"/>
        </w:rPr>
        <w:t xml:space="preserve"> </w:t>
      </w:r>
      <w:r w:rsidRPr="00F57A1D">
        <w:rPr>
          <w:rFonts w:ascii="Arial" w:hAnsi="Arial" w:cs="Arial"/>
          <w:highlight w:val="yellow"/>
          <w:lang w:val="en-US"/>
        </w:rPr>
        <w:t xml:space="preserve"> B   / </w:t>
      </w:r>
      <w:r w:rsidR="0063721D" w:rsidRPr="00F57A1D">
        <w:rPr>
          <w:rFonts w:ascii="Arial" w:hAnsi="Arial" w:cs="Arial"/>
          <w:highlight w:val="yellow"/>
          <w:lang w:val="en-US"/>
        </w:rPr>
        <w:t xml:space="preserve"> </w:t>
      </w:r>
      <w:r w:rsidRPr="00F57A1D">
        <w:rPr>
          <w:rFonts w:ascii="Arial" w:hAnsi="Arial" w:cs="Arial"/>
          <w:highlight w:val="yellow"/>
          <w:lang w:val="en-US"/>
        </w:rPr>
        <w:t xml:space="preserve"> C</w:t>
      </w:r>
      <w:r w:rsidRPr="00087085">
        <w:rPr>
          <w:rFonts w:ascii="Arial" w:hAnsi="Arial" w:cs="Arial"/>
          <w:lang w:val="en-US"/>
        </w:rPr>
        <w:t xml:space="preserve"> </w:t>
      </w:r>
      <w:r w:rsidRPr="00087085">
        <w:rPr>
          <w:rFonts w:ascii="Arial" w:hAnsi="Arial" w:cs="Arial"/>
          <w:lang w:val="en-US"/>
        </w:rPr>
        <w:tab/>
        <w:t>(please circle)</w:t>
      </w:r>
    </w:p>
    <w:p w:rsidR="00096785" w:rsidRPr="00087085" w:rsidRDefault="00096785" w:rsidP="00414B11">
      <w:pPr>
        <w:pStyle w:val="Lijstalinea"/>
        <w:rPr>
          <w:rFonts w:ascii="Arial" w:hAnsi="Arial" w:cs="Arial"/>
          <w:lang w:val="en-US"/>
        </w:rPr>
      </w:pPr>
    </w:p>
    <w:p w:rsidR="00087085" w:rsidRDefault="00087085">
      <w:pPr>
        <w:rPr>
          <w:rFonts w:ascii="Arial" w:hAnsi="Arial" w:cs="Arial"/>
          <w:lang w:val="en-US"/>
        </w:rPr>
      </w:pPr>
    </w:p>
    <w:p w:rsidR="00B4445B" w:rsidRPr="00087085" w:rsidRDefault="00096785" w:rsidP="00B4445B">
      <w:pPr>
        <w:pStyle w:val="Lijstalinea"/>
        <w:numPr>
          <w:ilvl w:val="0"/>
          <w:numId w:val="2"/>
        </w:numPr>
        <w:rPr>
          <w:rFonts w:ascii="Arial" w:hAnsi="Arial" w:cs="Arial"/>
          <w:lang w:val="en-US"/>
        </w:rPr>
      </w:pPr>
      <w:r w:rsidRPr="00087085">
        <w:rPr>
          <w:rFonts w:ascii="Arial" w:hAnsi="Arial" w:cs="Arial"/>
          <w:lang w:val="en-US"/>
        </w:rPr>
        <w:t xml:space="preserve">Which qualifications </w:t>
      </w:r>
      <w:r w:rsidR="0065603A" w:rsidRPr="00087085">
        <w:rPr>
          <w:rFonts w:ascii="Arial" w:hAnsi="Arial" w:cs="Arial"/>
          <w:lang w:val="en-US"/>
        </w:rPr>
        <w:t xml:space="preserve">for hairdressers </w:t>
      </w:r>
      <w:r w:rsidRPr="00087085">
        <w:rPr>
          <w:rFonts w:ascii="Arial" w:hAnsi="Arial" w:cs="Arial"/>
          <w:lang w:val="en-US"/>
        </w:rPr>
        <w:t xml:space="preserve">exist in your country in your National Qualification Framework and which level has been identified for these </w:t>
      </w:r>
      <w:r w:rsidR="0065603A" w:rsidRPr="00087085">
        <w:rPr>
          <w:rFonts w:ascii="Arial" w:hAnsi="Arial" w:cs="Arial"/>
          <w:lang w:val="en-US"/>
        </w:rPr>
        <w:t xml:space="preserve">qualifications ? Please also indicate </w:t>
      </w:r>
    </w:p>
    <w:p w:rsidR="0065603A" w:rsidRPr="00087085" w:rsidRDefault="0065603A" w:rsidP="0065603A">
      <w:pPr>
        <w:pStyle w:val="Lijstalinea"/>
        <w:rPr>
          <w:rFonts w:ascii="Arial" w:hAnsi="Arial" w:cs="Arial"/>
          <w:lang w:val="en-US"/>
        </w:rPr>
      </w:pPr>
    </w:p>
    <w:p w:rsidR="0065603A" w:rsidRPr="00087085" w:rsidRDefault="0065603A" w:rsidP="0065603A">
      <w:pPr>
        <w:pStyle w:val="Lijstalinea"/>
        <w:ind w:left="4248" w:firstLine="708"/>
        <w:rPr>
          <w:rFonts w:ascii="Arial" w:hAnsi="Arial" w:cs="Arial"/>
        </w:rPr>
      </w:pPr>
      <w:r w:rsidRPr="00087085">
        <w:rPr>
          <w:rFonts w:ascii="Arial" w:hAnsi="Arial" w:cs="Arial"/>
          <w:u w:val="single"/>
        </w:rPr>
        <w:t>Level NQF</w:t>
      </w:r>
      <w:r w:rsidR="00CD4E9F" w:rsidRPr="00087085">
        <w:rPr>
          <w:rFonts w:ascii="Arial" w:hAnsi="Arial" w:cs="Arial"/>
        </w:rPr>
        <w:tab/>
        <w:t xml:space="preserve">Duration in </w:t>
      </w:r>
      <w:proofErr w:type="spellStart"/>
      <w:r w:rsidR="00CD4E9F" w:rsidRPr="00087085">
        <w:rPr>
          <w:rFonts w:ascii="Arial" w:hAnsi="Arial" w:cs="Arial"/>
        </w:rPr>
        <w:t>years</w:t>
      </w:r>
      <w:proofErr w:type="spellEnd"/>
    </w:p>
    <w:p w:rsidR="0065603A" w:rsidRDefault="0065603A" w:rsidP="004B2D54">
      <w:pPr>
        <w:pStyle w:val="Lijstalinea"/>
        <w:numPr>
          <w:ilvl w:val="0"/>
          <w:numId w:val="3"/>
        </w:numPr>
        <w:rPr>
          <w:rFonts w:ascii="Arial" w:hAnsi="Arial" w:cs="Arial"/>
          <w:lang w:val="en-GB"/>
        </w:rPr>
      </w:pPr>
      <w:r w:rsidRPr="000155A1">
        <w:rPr>
          <w:rFonts w:ascii="Arial" w:hAnsi="Arial" w:cs="Arial"/>
          <w:lang w:val="en-GB"/>
        </w:rPr>
        <w:t>junior hairdresser</w:t>
      </w:r>
      <w:r w:rsidRPr="000155A1">
        <w:rPr>
          <w:rFonts w:ascii="Arial" w:hAnsi="Arial" w:cs="Arial"/>
          <w:lang w:val="en-GB"/>
        </w:rPr>
        <w:tab/>
      </w:r>
      <w:r w:rsidRPr="000155A1">
        <w:rPr>
          <w:rFonts w:ascii="Arial" w:hAnsi="Arial" w:cs="Arial"/>
          <w:lang w:val="en-GB"/>
        </w:rPr>
        <w:tab/>
      </w:r>
      <w:r w:rsidRPr="000155A1">
        <w:rPr>
          <w:rFonts w:ascii="Arial" w:hAnsi="Arial" w:cs="Arial"/>
          <w:lang w:val="en-GB"/>
        </w:rPr>
        <w:tab/>
      </w:r>
      <w:r w:rsidRPr="000155A1">
        <w:rPr>
          <w:rFonts w:ascii="Arial" w:hAnsi="Arial" w:cs="Arial"/>
          <w:lang w:val="en-GB"/>
        </w:rPr>
        <w:tab/>
      </w:r>
      <w:r w:rsidR="000155A1" w:rsidRPr="000155A1">
        <w:rPr>
          <w:rFonts w:ascii="Arial" w:hAnsi="Arial" w:cs="Arial"/>
          <w:lang w:val="en-GB"/>
        </w:rPr>
        <w:t>first level          3 years</w:t>
      </w:r>
      <w:r w:rsidRPr="000155A1">
        <w:rPr>
          <w:rFonts w:ascii="Arial" w:hAnsi="Arial" w:cs="Arial"/>
          <w:lang w:val="en-GB"/>
        </w:rPr>
        <w:t>………………</w:t>
      </w:r>
      <w:r w:rsidR="00CD4E9F" w:rsidRPr="000155A1">
        <w:rPr>
          <w:rFonts w:ascii="Arial" w:hAnsi="Arial" w:cs="Arial"/>
          <w:lang w:val="en-GB"/>
        </w:rPr>
        <w:tab/>
      </w:r>
    </w:p>
    <w:p w:rsidR="000155A1" w:rsidRPr="00087085" w:rsidRDefault="000155A1" w:rsidP="000155A1">
      <w:pPr>
        <w:pStyle w:val="Lijstalinea"/>
        <w:ind w:left="1068"/>
        <w:rPr>
          <w:rFonts w:ascii="Arial" w:hAnsi="Arial" w:cs="Arial"/>
          <w:lang w:val="en-GB"/>
        </w:rPr>
      </w:pPr>
    </w:p>
    <w:p w:rsidR="00CD4E9F" w:rsidRPr="00087085" w:rsidRDefault="00B4445B" w:rsidP="000155A1">
      <w:pPr>
        <w:pStyle w:val="Lijstalinea"/>
        <w:numPr>
          <w:ilvl w:val="0"/>
          <w:numId w:val="3"/>
        </w:numPr>
        <w:rPr>
          <w:rFonts w:ascii="Arial" w:hAnsi="Arial" w:cs="Arial"/>
          <w:lang w:val="en-GB"/>
        </w:rPr>
      </w:pPr>
      <w:r w:rsidRPr="00087085">
        <w:rPr>
          <w:rFonts w:ascii="Arial" w:hAnsi="Arial" w:cs="Arial"/>
          <w:lang w:val="en-GB"/>
        </w:rPr>
        <w:t>hairdresser</w:t>
      </w:r>
      <w:r w:rsidR="0065603A" w:rsidRPr="00087085">
        <w:rPr>
          <w:rFonts w:ascii="Arial" w:hAnsi="Arial" w:cs="Arial"/>
          <w:lang w:val="en-GB"/>
        </w:rPr>
        <w:t xml:space="preserve"> ladies</w:t>
      </w:r>
      <w:r w:rsidR="0065603A" w:rsidRPr="00087085">
        <w:rPr>
          <w:rFonts w:ascii="Arial" w:hAnsi="Arial" w:cs="Arial"/>
          <w:lang w:val="en-GB"/>
        </w:rPr>
        <w:tab/>
      </w:r>
      <w:r w:rsidR="0065603A" w:rsidRPr="00087085">
        <w:rPr>
          <w:rFonts w:ascii="Arial" w:hAnsi="Arial" w:cs="Arial"/>
          <w:lang w:val="en-GB"/>
        </w:rPr>
        <w:tab/>
      </w:r>
      <w:r w:rsidR="0065603A" w:rsidRPr="00087085">
        <w:rPr>
          <w:rFonts w:ascii="Arial" w:hAnsi="Arial" w:cs="Arial"/>
          <w:lang w:val="en-GB"/>
        </w:rPr>
        <w:tab/>
      </w:r>
      <w:r w:rsidR="0065603A" w:rsidRPr="00087085">
        <w:rPr>
          <w:rFonts w:ascii="Arial" w:hAnsi="Arial" w:cs="Arial"/>
          <w:lang w:val="en-GB"/>
        </w:rPr>
        <w:tab/>
        <w:t>………</w:t>
      </w:r>
      <w:r w:rsidR="00095EE7">
        <w:rPr>
          <w:rFonts w:ascii="Arial" w:hAnsi="Arial" w:cs="Arial"/>
          <w:lang w:val="en-GB"/>
        </w:rPr>
        <w:t>don’t exist</w:t>
      </w:r>
      <w:r w:rsidR="0065603A" w:rsidRPr="00087085">
        <w:rPr>
          <w:rFonts w:ascii="Arial" w:hAnsi="Arial" w:cs="Arial"/>
          <w:lang w:val="en-GB"/>
        </w:rPr>
        <w:t>………</w:t>
      </w:r>
      <w:r w:rsidR="009D2F20">
        <w:rPr>
          <w:rFonts w:ascii="Arial" w:hAnsi="Arial" w:cs="Arial"/>
          <w:lang w:val="en-GB"/>
        </w:rPr>
        <w:tab/>
      </w:r>
    </w:p>
    <w:p w:rsidR="0065603A" w:rsidRPr="00087085" w:rsidRDefault="0065603A" w:rsidP="00CD4E9F">
      <w:pPr>
        <w:pStyle w:val="Lijstalinea"/>
        <w:ind w:left="1068"/>
        <w:rPr>
          <w:rFonts w:ascii="Arial" w:hAnsi="Arial" w:cs="Arial"/>
          <w:lang w:val="en-GB"/>
        </w:rPr>
      </w:pPr>
    </w:p>
    <w:p w:rsidR="00CD4E9F" w:rsidRPr="00087085" w:rsidRDefault="00B4445B" w:rsidP="000155A1">
      <w:pPr>
        <w:pStyle w:val="Lijstalinea"/>
        <w:numPr>
          <w:ilvl w:val="0"/>
          <w:numId w:val="3"/>
        </w:numPr>
        <w:rPr>
          <w:rFonts w:ascii="Arial" w:hAnsi="Arial" w:cs="Arial"/>
          <w:lang w:val="en-GB"/>
        </w:rPr>
      </w:pPr>
      <w:r w:rsidRPr="00087085">
        <w:rPr>
          <w:rFonts w:ascii="Arial" w:hAnsi="Arial" w:cs="Arial"/>
          <w:lang w:val="nl-NL"/>
        </w:rPr>
        <w:t>hairdresser</w:t>
      </w:r>
      <w:r w:rsidR="0065603A" w:rsidRPr="00087085">
        <w:rPr>
          <w:rFonts w:ascii="Arial" w:hAnsi="Arial" w:cs="Arial"/>
          <w:lang w:val="nl-NL"/>
        </w:rPr>
        <w:t xml:space="preserve"> men</w:t>
      </w:r>
      <w:r w:rsidR="0065603A" w:rsidRPr="00087085">
        <w:rPr>
          <w:rFonts w:ascii="Arial" w:hAnsi="Arial" w:cs="Arial"/>
          <w:lang w:val="nl-NL"/>
        </w:rPr>
        <w:tab/>
      </w:r>
      <w:r w:rsidR="0065603A" w:rsidRPr="00087085">
        <w:rPr>
          <w:rFonts w:ascii="Arial" w:hAnsi="Arial" w:cs="Arial"/>
          <w:lang w:val="nl-NL"/>
        </w:rPr>
        <w:tab/>
      </w:r>
      <w:r w:rsidR="0065603A" w:rsidRPr="00087085">
        <w:rPr>
          <w:rFonts w:ascii="Arial" w:hAnsi="Arial" w:cs="Arial"/>
          <w:lang w:val="nl-NL"/>
        </w:rPr>
        <w:tab/>
      </w:r>
      <w:r w:rsidR="0065603A" w:rsidRPr="00087085">
        <w:rPr>
          <w:rFonts w:ascii="Arial" w:hAnsi="Arial" w:cs="Arial"/>
          <w:lang w:val="nl-NL"/>
        </w:rPr>
        <w:tab/>
      </w:r>
      <w:r w:rsidR="00087085" w:rsidRPr="00087085">
        <w:rPr>
          <w:rFonts w:ascii="Arial" w:hAnsi="Arial" w:cs="Arial"/>
          <w:lang w:val="en-GB"/>
        </w:rPr>
        <w:t>……</w:t>
      </w:r>
      <w:r w:rsidR="000155A1" w:rsidRPr="000155A1">
        <w:t xml:space="preserve"> </w:t>
      </w:r>
      <w:r w:rsidR="00087085" w:rsidRPr="00087085">
        <w:rPr>
          <w:rFonts w:ascii="Arial" w:hAnsi="Arial" w:cs="Arial"/>
          <w:lang w:val="en-GB"/>
        </w:rPr>
        <w:t>…</w:t>
      </w:r>
      <w:r w:rsidR="009D2F20" w:rsidRPr="009D2F20">
        <w:rPr>
          <w:rFonts w:ascii="Arial" w:hAnsi="Arial" w:cs="Arial"/>
          <w:lang w:val="en-GB"/>
        </w:rPr>
        <w:t xml:space="preserve"> don’t exist </w:t>
      </w:r>
      <w:r w:rsidR="009D2F20">
        <w:rPr>
          <w:rFonts w:ascii="Arial" w:hAnsi="Arial" w:cs="Arial"/>
          <w:lang w:val="en-GB"/>
        </w:rPr>
        <w:t>………</w:t>
      </w:r>
    </w:p>
    <w:p w:rsidR="0065603A" w:rsidRPr="00087085" w:rsidRDefault="0065603A" w:rsidP="00CD4E9F">
      <w:pPr>
        <w:pStyle w:val="Lijstalinea"/>
        <w:ind w:left="1068"/>
        <w:rPr>
          <w:rFonts w:ascii="Arial" w:hAnsi="Arial" w:cs="Arial"/>
          <w:lang w:val="en-GB"/>
        </w:rPr>
      </w:pPr>
    </w:p>
    <w:p w:rsidR="00C9147F" w:rsidRPr="00087085" w:rsidRDefault="00C9147F" w:rsidP="00C9147F">
      <w:pPr>
        <w:rPr>
          <w:rFonts w:ascii="Arial" w:hAnsi="Arial" w:cs="Arial"/>
          <w:lang w:val="en-GB"/>
        </w:rPr>
      </w:pPr>
      <w:r>
        <w:rPr>
          <w:rFonts w:ascii="Arial" w:hAnsi="Arial" w:cs="Arial"/>
          <w:lang w:val="en-GB"/>
        </w:rPr>
        <w:t xml:space="preserve">                                                                 </w:t>
      </w:r>
    </w:p>
    <w:p w:rsidR="00C9147F" w:rsidRPr="00CA18C8" w:rsidRDefault="00C9147F" w:rsidP="00C9147F">
      <w:pPr>
        <w:pStyle w:val="Lijstalinea"/>
        <w:ind w:left="4668"/>
        <w:rPr>
          <w:rFonts w:ascii="Arial" w:hAnsi="Arial" w:cs="Arial"/>
          <w:lang w:val="en-US"/>
        </w:rPr>
      </w:pPr>
      <w:r w:rsidRPr="00CA18C8">
        <w:rPr>
          <w:rFonts w:ascii="Arial" w:hAnsi="Arial" w:cs="Arial"/>
          <w:u w:val="single"/>
          <w:lang w:val="en-US"/>
        </w:rPr>
        <w:t>Level NQF</w:t>
      </w:r>
      <w:r w:rsidRPr="00CA18C8">
        <w:rPr>
          <w:rFonts w:ascii="Arial" w:hAnsi="Arial" w:cs="Arial"/>
          <w:lang w:val="en-US"/>
        </w:rPr>
        <w:tab/>
        <w:t>Duration in years</w:t>
      </w:r>
    </w:p>
    <w:p w:rsidR="00C9147F" w:rsidRPr="00C9147F" w:rsidRDefault="00C9147F" w:rsidP="00C9147F">
      <w:pPr>
        <w:pStyle w:val="Lijstalinea"/>
        <w:ind w:left="1068"/>
        <w:rPr>
          <w:rFonts w:ascii="Arial" w:hAnsi="Arial" w:cs="Arial"/>
          <w:lang w:val="en-GB"/>
        </w:rPr>
      </w:pPr>
    </w:p>
    <w:p w:rsidR="00C9147F" w:rsidRPr="00C9147F" w:rsidRDefault="00C9147F" w:rsidP="00C9147F">
      <w:pPr>
        <w:pStyle w:val="Lijstalinea"/>
        <w:rPr>
          <w:rFonts w:ascii="Arial" w:hAnsi="Arial" w:cs="Arial"/>
          <w:lang w:val="nl-NL"/>
        </w:rPr>
      </w:pPr>
    </w:p>
    <w:p w:rsidR="0065603A" w:rsidRDefault="0065603A" w:rsidP="000155A1">
      <w:pPr>
        <w:pStyle w:val="Lijstalinea"/>
        <w:numPr>
          <w:ilvl w:val="0"/>
          <w:numId w:val="3"/>
        </w:numPr>
        <w:rPr>
          <w:rFonts w:ascii="Arial" w:hAnsi="Arial" w:cs="Arial"/>
          <w:lang w:val="en-GB"/>
        </w:rPr>
      </w:pPr>
      <w:r w:rsidRPr="00087085">
        <w:rPr>
          <w:rFonts w:ascii="Arial" w:hAnsi="Arial" w:cs="Arial"/>
          <w:lang w:val="nl-NL"/>
        </w:rPr>
        <w:t>hairdresser</w:t>
      </w:r>
      <w:r w:rsidR="004744FE">
        <w:rPr>
          <w:rFonts w:ascii="Arial" w:hAnsi="Arial" w:cs="Arial"/>
          <w:lang w:val="nl-NL"/>
        </w:rPr>
        <w:t xml:space="preserve">                       </w:t>
      </w:r>
      <w:r w:rsidRPr="00087085">
        <w:rPr>
          <w:rFonts w:ascii="Arial" w:hAnsi="Arial" w:cs="Arial"/>
          <w:lang w:val="nl-NL"/>
        </w:rPr>
        <w:tab/>
      </w:r>
      <w:r w:rsidRPr="00087085">
        <w:rPr>
          <w:rFonts w:ascii="Arial" w:hAnsi="Arial" w:cs="Arial"/>
          <w:lang w:val="nl-NL"/>
        </w:rPr>
        <w:tab/>
      </w:r>
      <w:r w:rsidR="000155A1" w:rsidRPr="000155A1">
        <w:rPr>
          <w:rFonts w:ascii="Arial" w:hAnsi="Arial" w:cs="Arial"/>
          <w:lang w:val="nl-NL"/>
        </w:rPr>
        <w:t xml:space="preserve">first level          </w:t>
      </w:r>
      <w:r w:rsidR="004744FE">
        <w:rPr>
          <w:rFonts w:ascii="Arial" w:hAnsi="Arial" w:cs="Arial"/>
          <w:lang w:val="nl-NL"/>
        </w:rPr>
        <w:t>2-3 years</w:t>
      </w:r>
      <w:r w:rsidR="004744FE">
        <w:rPr>
          <w:rFonts w:ascii="Arial" w:hAnsi="Arial" w:cs="Arial"/>
          <w:lang w:val="en-GB"/>
        </w:rPr>
        <w:t>………………</w:t>
      </w:r>
      <w:r w:rsidR="004744FE">
        <w:rPr>
          <w:rFonts w:ascii="Arial" w:hAnsi="Arial" w:cs="Arial"/>
          <w:lang w:val="en-GB"/>
        </w:rPr>
        <w:tab/>
      </w:r>
    </w:p>
    <w:p w:rsidR="0065603A" w:rsidRPr="00C9147F" w:rsidRDefault="0065603A" w:rsidP="00C9147F">
      <w:pPr>
        <w:pStyle w:val="Lijstalinea"/>
        <w:numPr>
          <w:ilvl w:val="0"/>
          <w:numId w:val="3"/>
        </w:numPr>
        <w:rPr>
          <w:rFonts w:ascii="Arial" w:hAnsi="Arial" w:cs="Arial"/>
          <w:lang w:val="en-GB"/>
        </w:rPr>
      </w:pPr>
      <w:r w:rsidRPr="00087085">
        <w:rPr>
          <w:rFonts w:ascii="Arial" w:hAnsi="Arial" w:cs="Arial"/>
          <w:lang w:val="nl-NL"/>
        </w:rPr>
        <w:t>entrepreneur</w:t>
      </w:r>
      <w:r w:rsidRPr="00087085">
        <w:rPr>
          <w:rFonts w:ascii="Arial" w:hAnsi="Arial" w:cs="Arial"/>
          <w:lang w:val="nl-NL"/>
        </w:rPr>
        <w:tab/>
      </w:r>
      <w:r w:rsidRPr="00087085">
        <w:rPr>
          <w:rFonts w:ascii="Arial" w:hAnsi="Arial" w:cs="Arial"/>
          <w:lang w:val="nl-NL"/>
        </w:rPr>
        <w:tab/>
      </w:r>
      <w:r w:rsidRPr="00087085">
        <w:rPr>
          <w:rFonts w:ascii="Arial" w:hAnsi="Arial" w:cs="Arial"/>
          <w:lang w:val="nl-NL"/>
        </w:rPr>
        <w:tab/>
      </w:r>
      <w:r w:rsidRPr="00087085">
        <w:rPr>
          <w:rFonts w:ascii="Arial" w:hAnsi="Arial" w:cs="Arial"/>
          <w:lang w:val="nl-NL"/>
        </w:rPr>
        <w:tab/>
      </w:r>
      <w:r w:rsidR="004744FE" w:rsidRPr="004744FE">
        <w:rPr>
          <w:rFonts w:ascii="Arial" w:hAnsi="Arial" w:cs="Arial"/>
          <w:lang w:val="nl-NL"/>
        </w:rPr>
        <w:t xml:space="preserve">first level          3 years </w:t>
      </w:r>
      <w:r w:rsidR="004744FE">
        <w:rPr>
          <w:rFonts w:ascii="Arial" w:hAnsi="Arial" w:cs="Arial"/>
          <w:lang w:val="en-GB"/>
        </w:rPr>
        <w:t>………………</w:t>
      </w:r>
      <w:r w:rsidR="004744FE">
        <w:rPr>
          <w:rFonts w:ascii="Arial" w:hAnsi="Arial" w:cs="Arial"/>
          <w:lang w:val="en-GB"/>
        </w:rPr>
        <w:tab/>
      </w:r>
    </w:p>
    <w:p w:rsidR="004744FE" w:rsidRPr="004744FE" w:rsidRDefault="000155A1" w:rsidP="000155A1">
      <w:pPr>
        <w:pStyle w:val="Lijstalinea"/>
        <w:numPr>
          <w:ilvl w:val="0"/>
          <w:numId w:val="3"/>
        </w:numPr>
        <w:rPr>
          <w:rFonts w:ascii="Arial" w:hAnsi="Arial" w:cs="Arial"/>
          <w:lang w:val="en-GB"/>
        </w:rPr>
      </w:pPr>
      <w:r>
        <w:rPr>
          <w:rFonts w:ascii="Arial" w:hAnsi="Arial" w:cs="Arial"/>
          <w:lang w:val="nl-NL"/>
        </w:rPr>
        <w:t>master</w:t>
      </w:r>
      <w:r w:rsidR="0065603A" w:rsidRPr="00087085">
        <w:rPr>
          <w:rFonts w:ascii="Arial" w:hAnsi="Arial" w:cs="Arial"/>
          <w:lang w:val="nl-NL"/>
        </w:rPr>
        <w:t>………………….</w:t>
      </w:r>
      <w:r w:rsidR="0065603A" w:rsidRPr="00087085">
        <w:rPr>
          <w:rFonts w:ascii="Arial" w:hAnsi="Arial" w:cs="Arial"/>
          <w:lang w:val="nl-NL"/>
        </w:rPr>
        <w:tab/>
      </w:r>
      <w:r w:rsidR="0065603A" w:rsidRPr="00087085">
        <w:rPr>
          <w:rFonts w:ascii="Arial" w:hAnsi="Arial" w:cs="Arial"/>
          <w:lang w:val="nl-NL"/>
        </w:rPr>
        <w:tab/>
      </w:r>
      <w:r>
        <w:rPr>
          <w:rFonts w:ascii="Arial" w:hAnsi="Arial" w:cs="Arial"/>
          <w:lang w:val="nl-NL"/>
        </w:rPr>
        <w:t xml:space="preserve">        </w:t>
      </w:r>
      <w:r w:rsidRPr="000155A1">
        <w:rPr>
          <w:rFonts w:ascii="Arial" w:hAnsi="Arial" w:cs="Arial"/>
          <w:lang w:val="nl-NL"/>
        </w:rPr>
        <w:t>second level</w:t>
      </w:r>
      <w:r>
        <w:rPr>
          <w:rFonts w:ascii="Arial" w:hAnsi="Arial" w:cs="Arial"/>
          <w:lang w:val="nl-NL"/>
        </w:rPr>
        <w:t xml:space="preserve">        </w:t>
      </w:r>
      <w:r w:rsidRPr="000155A1">
        <w:rPr>
          <w:rFonts w:ascii="Arial" w:hAnsi="Arial" w:cs="Arial"/>
          <w:lang w:val="nl-NL"/>
        </w:rPr>
        <w:t>six-year seniority in the</w:t>
      </w:r>
    </w:p>
    <w:p w:rsidR="004744FE" w:rsidRPr="004744FE" w:rsidRDefault="004744FE" w:rsidP="004744FE">
      <w:pPr>
        <w:pStyle w:val="Lijstalinea"/>
        <w:rPr>
          <w:rFonts w:ascii="Arial" w:hAnsi="Arial" w:cs="Arial"/>
          <w:lang w:val="nl-NL"/>
        </w:rPr>
      </w:pPr>
    </w:p>
    <w:p w:rsidR="00CD4E9F" w:rsidRPr="00087085" w:rsidRDefault="000155A1" w:rsidP="004744FE">
      <w:pPr>
        <w:pStyle w:val="Lijstalinea"/>
        <w:ind w:left="1068"/>
        <w:rPr>
          <w:rFonts w:ascii="Arial" w:hAnsi="Arial" w:cs="Arial"/>
          <w:lang w:val="en-GB"/>
        </w:rPr>
      </w:pPr>
      <w:r w:rsidRPr="000155A1">
        <w:rPr>
          <w:rFonts w:ascii="Arial" w:hAnsi="Arial" w:cs="Arial"/>
          <w:lang w:val="nl-NL"/>
        </w:rPr>
        <w:t xml:space="preserve"> </w:t>
      </w:r>
      <w:r w:rsidR="004744FE">
        <w:rPr>
          <w:rFonts w:ascii="Arial" w:hAnsi="Arial" w:cs="Arial"/>
          <w:lang w:val="nl-NL"/>
        </w:rPr>
        <w:t xml:space="preserve">                                                                                          </w:t>
      </w:r>
      <w:r w:rsidRPr="000155A1">
        <w:rPr>
          <w:rFonts w:ascii="Arial" w:hAnsi="Arial" w:cs="Arial"/>
          <w:lang w:val="nl-NL"/>
        </w:rPr>
        <w:t>profession</w:t>
      </w:r>
      <w:r w:rsidR="004744FE">
        <w:rPr>
          <w:rFonts w:ascii="Arial" w:hAnsi="Arial" w:cs="Arial"/>
          <w:lang w:val="en-GB"/>
        </w:rPr>
        <w:t>…………</w:t>
      </w:r>
    </w:p>
    <w:p w:rsidR="0065603A" w:rsidRPr="00087085" w:rsidRDefault="0065603A" w:rsidP="00CD4E9F">
      <w:pPr>
        <w:pStyle w:val="Lijstalinea"/>
        <w:ind w:left="1068"/>
        <w:rPr>
          <w:rFonts w:ascii="Arial" w:hAnsi="Arial" w:cs="Arial"/>
          <w:lang w:val="en-GB"/>
        </w:rPr>
      </w:pPr>
    </w:p>
    <w:p w:rsidR="00CD4E9F" w:rsidRDefault="004744FE" w:rsidP="004744FE">
      <w:pPr>
        <w:pStyle w:val="Lijstalinea"/>
        <w:numPr>
          <w:ilvl w:val="0"/>
          <w:numId w:val="3"/>
        </w:numPr>
        <w:rPr>
          <w:rFonts w:ascii="Arial" w:hAnsi="Arial" w:cs="Arial"/>
          <w:lang w:val="en-GB"/>
        </w:rPr>
      </w:pPr>
      <w:r w:rsidRPr="004744FE">
        <w:rPr>
          <w:rFonts w:ascii="Arial" w:hAnsi="Arial" w:cs="Arial"/>
          <w:lang w:val="nl-NL"/>
        </w:rPr>
        <w:t xml:space="preserve">journeyman certificate </w:t>
      </w:r>
      <w:r>
        <w:rPr>
          <w:rFonts w:ascii="Arial" w:hAnsi="Arial" w:cs="Arial"/>
          <w:lang w:val="nl-NL"/>
        </w:rPr>
        <w:t xml:space="preserve">… </w:t>
      </w:r>
      <w:r w:rsidR="0065603A" w:rsidRPr="00087085">
        <w:rPr>
          <w:rFonts w:ascii="Arial" w:hAnsi="Arial" w:cs="Arial"/>
          <w:lang w:val="nl-NL"/>
        </w:rPr>
        <w:tab/>
      </w:r>
      <w:r w:rsidR="0065603A" w:rsidRPr="00087085">
        <w:rPr>
          <w:rFonts w:ascii="Arial" w:hAnsi="Arial" w:cs="Arial"/>
          <w:lang w:val="nl-NL"/>
        </w:rPr>
        <w:tab/>
      </w:r>
      <w:r w:rsidRPr="004744FE">
        <w:rPr>
          <w:rFonts w:ascii="Arial" w:hAnsi="Arial" w:cs="Arial"/>
          <w:lang w:val="nl-NL"/>
        </w:rPr>
        <w:t xml:space="preserve">first level          </w:t>
      </w:r>
      <w:r w:rsidRPr="004744FE">
        <w:rPr>
          <w:rFonts w:ascii="Arial" w:hAnsi="Arial" w:cs="Arial"/>
          <w:lang w:val="en-GB"/>
        </w:rPr>
        <w:t xml:space="preserve">3 years </w:t>
      </w:r>
      <w:r>
        <w:rPr>
          <w:rFonts w:ascii="Arial" w:hAnsi="Arial" w:cs="Arial"/>
          <w:lang w:val="en-GB"/>
        </w:rPr>
        <w:t>……………</w:t>
      </w:r>
      <w:r>
        <w:rPr>
          <w:rFonts w:ascii="Arial" w:hAnsi="Arial" w:cs="Arial"/>
          <w:lang w:val="en-GB"/>
        </w:rPr>
        <w:tab/>
      </w:r>
    </w:p>
    <w:p w:rsidR="00E0363A" w:rsidRDefault="00E0363A" w:rsidP="00E0363A">
      <w:pPr>
        <w:pStyle w:val="Lijstalinea"/>
        <w:ind w:left="1068"/>
        <w:rPr>
          <w:rFonts w:ascii="Arial" w:hAnsi="Arial" w:cs="Arial"/>
          <w:lang w:val="en-GB"/>
        </w:rPr>
      </w:pPr>
    </w:p>
    <w:p w:rsidR="004744FE" w:rsidRDefault="004744FE" w:rsidP="00E0363A">
      <w:pPr>
        <w:pStyle w:val="Lijstalinea"/>
        <w:numPr>
          <w:ilvl w:val="0"/>
          <w:numId w:val="3"/>
        </w:numPr>
        <w:rPr>
          <w:rFonts w:ascii="Arial" w:hAnsi="Arial" w:cs="Arial"/>
          <w:lang w:val="en-GB"/>
        </w:rPr>
      </w:pPr>
      <w:r w:rsidRPr="004744FE">
        <w:rPr>
          <w:rFonts w:ascii="Arial" w:hAnsi="Arial" w:cs="Arial"/>
          <w:lang w:val="en-GB"/>
        </w:rPr>
        <w:t>hairdressing</w:t>
      </w:r>
      <w:r w:rsidR="00E0363A" w:rsidRPr="00E0363A">
        <w:t xml:space="preserve"> </w:t>
      </w:r>
      <w:r w:rsidR="00E0363A" w:rsidRPr="00E0363A">
        <w:rPr>
          <w:rFonts w:ascii="Arial" w:hAnsi="Arial" w:cs="Arial"/>
          <w:lang w:val="en-GB"/>
        </w:rPr>
        <w:t>services technician</w:t>
      </w:r>
      <w:r w:rsidR="003C110B">
        <w:rPr>
          <w:rFonts w:ascii="Arial" w:hAnsi="Arial" w:cs="Arial"/>
          <w:lang w:val="en-GB"/>
        </w:rPr>
        <w:t xml:space="preserve">       </w:t>
      </w:r>
      <w:r w:rsidR="00E0363A">
        <w:rPr>
          <w:rFonts w:ascii="Arial" w:hAnsi="Arial" w:cs="Arial"/>
          <w:lang w:val="en-GB"/>
        </w:rPr>
        <w:t xml:space="preserve">     </w:t>
      </w:r>
      <w:r w:rsidR="003C110B">
        <w:rPr>
          <w:rFonts w:ascii="Arial" w:hAnsi="Arial" w:cs="Arial"/>
          <w:lang w:val="en-GB"/>
        </w:rPr>
        <w:t xml:space="preserve"> </w:t>
      </w:r>
      <w:r w:rsidR="003C110B" w:rsidRPr="003C110B">
        <w:rPr>
          <w:rFonts w:ascii="Arial" w:hAnsi="Arial" w:cs="Arial"/>
          <w:lang w:val="en-GB"/>
        </w:rPr>
        <w:t xml:space="preserve">first level          </w:t>
      </w:r>
      <w:r w:rsidR="003C110B">
        <w:rPr>
          <w:rFonts w:ascii="Arial" w:hAnsi="Arial" w:cs="Arial"/>
          <w:lang w:val="en-GB"/>
        </w:rPr>
        <w:t>4 years</w:t>
      </w:r>
    </w:p>
    <w:p w:rsidR="004744FE" w:rsidRPr="004744FE" w:rsidRDefault="004744FE" w:rsidP="004744FE">
      <w:pPr>
        <w:rPr>
          <w:rFonts w:ascii="Arial" w:hAnsi="Arial" w:cs="Arial"/>
          <w:lang w:val="en-GB"/>
        </w:rPr>
      </w:pPr>
    </w:p>
    <w:p w:rsidR="0065603A" w:rsidRPr="00087085" w:rsidRDefault="0065603A" w:rsidP="00CD4E9F">
      <w:pPr>
        <w:pStyle w:val="Lijstalinea"/>
        <w:ind w:left="1068"/>
        <w:rPr>
          <w:rFonts w:ascii="Arial" w:hAnsi="Arial" w:cs="Arial"/>
          <w:lang w:val="en-GB"/>
        </w:rPr>
      </w:pPr>
    </w:p>
    <w:p w:rsidR="00B4445B" w:rsidRPr="00087085" w:rsidRDefault="00B4445B" w:rsidP="00B4445B">
      <w:pPr>
        <w:rPr>
          <w:rFonts w:ascii="Arial" w:hAnsi="Arial" w:cs="Arial"/>
        </w:rPr>
      </w:pPr>
    </w:p>
    <w:p w:rsidR="00B83810" w:rsidRPr="00087085" w:rsidRDefault="00CD4E9F" w:rsidP="00C71E38">
      <w:pPr>
        <w:pStyle w:val="Lijstalinea"/>
        <w:numPr>
          <w:ilvl w:val="0"/>
          <w:numId w:val="2"/>
        </w:numPr>
        <w:rPr>
          <w:rFonts w:ascii="Arial" w:hAnsi="Arial" w:cs="Arial"/>
          <w:lang w:val="en-US"/>
        </w:rPr>
      </w:pPr>
      <w:r w:rsidRPr="00087085">
        <w:rPr>
          <w:rFonts w:ascii="Arial" w:hAnsi="Arial" w:cs="Arial"/>
          <w:lang w:val="en-US"/>
        </w:rPr>
        <w:t>When available p</w:t>
      </w:r>
      <w:r w:rsidR="0063721D" w:rsidRPr="00087085">
        <w:rPr>
          <w:rFonts w:ascii="Arial" w:hAnsi="Arial" w:cs="Arial"/>
          <w:lang w:val="en-US"/>
        </w:rPr>
        <w:t>lease</w:t>
      </w:r>
      <w:r w:rsidRPr="00087085">
        <w:rPr>
          <w:rFonts w:ascii="Arial" w:hAnsi="Arial" w:cs="Arial"/>
          <w:lang w:val="en-US"/>
        </w:rPr>
        <w:t xml:space="preserve"> provide figures </w:t>
      </w:r>
      <w:r w:rsidR="00AE6D2C" w:rsidRPr="00087085">
        <w:rPr>
          <w:rFonts w:ascii="Arial" w:hAnsi="Arial" w:cs="Arial"/>
          <w:lang w:val="en-US"/>
        </w:rPr>
        <w:t xml:space="preserve">in an enclosure </w:t>
      </w:r>
      <w:r w:rsidR="00B83810" w:rsidRPr="00087085">
        <w:rPr>
          <w:rFonts w:ascii="Arial" w:hAnsi="Arial" w:cs="Arial"/>
          <w:lang w:val="en-US"/>
        </w:rPr>
        <w:t>with the number of students leaving school in the last 10 years with a completed qualification in the different models of work-based learning in your country.</w:t>
      </w:r>
      <w:r w:rsidR="00AE6D2C" w:rsidRPr="00087085">
        <w:rPr>
          <w:rFonts w:ascii="Arial" w:hAnsi="Arial" w:cs="Arial"/>
          <w:lang w:val="en-US"/>
        </w:rPr>
        <w:t xml:space="preserve"> </w:t>
      </w:r>
    </w:p>
    <w:p w:rsidR="00B83810" w:rsidRDefault="00C9147F" w:rsidP="00B83810">
      <w:pPr>
        <w:pStyle w:val="Lijstalinea"/>
        <w:rPr>
          <w:rFonts w:ascii="Arial" w:hAnsi="Arial" w:cs="Arial"/>
          <w:lang w:val="en-US"/>
        </w:rPr>
      </w:pPr>
      <w:r>
        <w:rPr>
          <w:rFonts w:ascii="Arial" w:hAnsi="Arial" w:cs="Arial"/>
          <w:lang w:val="en-US"/>
        </w:rPr>
        <w:t>(Important is</w:t>
      </w:r>
      <w:r w:rsidR="00AE6D2C" w:rsidRPr="00087085">
        <w:rPr>
          <w:rFonts w:ascii="Arial" w:hAnsi="Arial" w:cs="Arial"/>
          <w:lang w:val="en-US"/>
        </w:rPr>
        <w:t xml:space="preserve"> to know whether there is an increase or decrease of</w:t>
      </w:r>
      <w:r w:rsidR="00C43A58" w:rsidRPr="00087085">
        <w:rPr>
          <w:rFonts w:ascii="Arial" w:hAnsi="Arial" w:cs="Arial"/>
          <w:lang w:val="en-US"/>
        </w:rPr>
        <w:t xml:space="preserve"> </w:t>
      </w:r>
      <w:r w:rsidR="00AE6D2C" w:rsidRPr="00087085">
        <w:rPr>
          <w:rFonts w:ascii="Arial" w:hAnsi="Arial" w:cs="Arial"/>
          <w:lang w:val="en-US"/>
        </w:rPr>
        <w:t xml:space="preserve">the number of students.)  </w:t>
      </w:r>
    </w:p>
    <w:p w:rsidR="005825DB" w:rsidRDefault="005825DB" w:rsidP="00B83810">
      <w:pPr>
        <w:pStyle w:val="Lijstalinea"/>
        <w:rPr>
          <w:rFonts w:ascii="Arial" w:hAnsi="Arial" w:cs="Arial"/>
          <w:lang w:val="en-US"/>
        </w:rPr>
      </w:pPr>
    </w:p>
    <w:p w:rsidR="005825DB" w:rsidRPr="00087085" w:rsidRDefault="005825DB" w:rsidP="00B83810">
      <w:pPr>
        <w:pStyle w:val="Lijstalinea"/>
        <w:rPr>
          <w:rFonts w:ascii="Arial" w:hAnsi="Arial" w:cs="Arial"/>
          <w:lang w:val="en-US"/>
        </w:rPr>
      </w:pPr>
    </w:p>
    <w:tbl>
      <w:tblPr>
        <w:tblW w:w="10397" w:type="dxa"/>
        <w:tblInd w:w="-497" w:type="dxa"/>
        <w:tblCellMar>
          <w:left w:w="0" w:type="dxa"/>
          <w:right w:w="0" w:type="dxa"/>
        </w:tblCellMar>
        <w:tblLook w:val="04A0" w:firstRow="1" w:lastRow="0" w:firstColumn="1" w:lastColumn="0" w:noHBand="0" w:noVBand="1"/>
      </w:tblPr>
      <w:tblGrid>
        <w:gridCol w:w="3919"/>
        <w:gridCol w:w="1054"/>
        <w:gridCol w:w="1206"/>
        <w:gridCol w:w="904"/>
        <w:gridCol w:w="1054"/>
        <w:gridCol w:w="1206"/>
        <w:gridCol w:w="1054"/>
      </w:tblGrid>
      <w:tr w:rsidR="00E0363A" w:rsidRPr="00E0363A" w:rsidTr="00F17BDB">
        <w:trPr>
          <w:cantSplit/>
          <w:trHeight w:hRule="exact" w:val="744"/>
        </w:trPr>
        <w:tc>
          <w:tcPr>
            <w:tcW w:w="3919" w:type="dxa"/>
            <w:tcBorders>
              <w:top w:val="nil"/>
              <w:left w:val="single" w:sz="8" w:space="0" w:color="000000"/>
              <w:bottom w:val="single" w:sz="8" w:space="0" w:color="000000"/>
              <w:right w:val="nil"/>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 xml:space="preserve">Occupations related to the </w:t>
            </w:r>
          </w:p>
          <w:p w:rsidR="00E0363A" w:rsidRPr="00E0363A" w:rsidRDefault="00E0363A" w:rsidP="00E0363A">
            <w:pPr>
              <w:rPr>
                <w:rFonts w:ascii="Arial" w:hAnsi="Arial" w:cs="Arial"/>
                <w:b/>
                <w:bCs/>
                <w:lang w:val="pl-PL"/>
              </w:rPr>
            </w:pPr>
            <w:r w:rsidRPr="00E0363A">
              <w:rPr>
                <w:rFonts w:ascii="Arial" w:hAnsi="Arial" w:cs="Arial"/>
                <w:b/>
                <w:bCs/>
                <w:lang w:val="pl-PL"/>
              </w:rPr>
              <w:t>care of the human body</w:t>
            </w:r>
          </w:p>
        </w:tc>
        <w:tc>
          <w:tcPr>
            <w:tcW w:w="1054" w:type="dxa"/>
            <w:tcBorders>
              <w:top w:val="nil"/>
              <w:left w:val="single" w:sz="8" w:space="0" w:color="000000"/>
              <w:bottom w:val="single" w:sz="8" w:space="0" w:color="000000"/>
              <w:right w:val="single" w:sz="8" w:space="0" w:color="auto"/>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2009</w:t>
            </w:r>
          </w:p>
        </w:tc>
        <w:tc>
          <w:tcPr>
            <w:tcW w:w="1206"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2010</w:t>
            </w:r>
          </w:p>
        </w:tc>
        <w:tc>
          <w:tcPr>
            <w:tcW w:w="904"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2011</w:t>
            </w:r>
          </w:p>
        </w:tc>
        <w:tc>
          <w:tcPr>
            <w:tcW w:w="1054"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2012</w:t>
            </w:r>
          </w:p>
        </w:tc>
        <w:tc>
          <w:tcPr>
            <w:tcW w:w="1206"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2013</w:t>
            </w:r>
          </w:p>
        </w:tc>
        <w:tc>
          <w:tcPr>
            <w:tcW w:w="1054"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E0363A" w:rsidP="00E0363A">
            <w:pPr>
              <w:rPr>
                <w:rFonts w:ascii="Arial" w:hAnsi="Arial" w:cs="Arial"/>
                <w:b/>
                <w:bCs/>
                <w:lang w:val="pl-PL"/>
              </w:rPr>
            </w:pPr>
            <w:r w:rsidRPr="00E0363A">
              <w:rPr>
                <w:rFonts w:ascii="Arial" w:hAnsi="Arial" w:cs="Arial"/>
                <w:b/>
                <w:bCs/>
                <w:lang w:val="pl-PL"/>
              </w:rPr>
              <w:t>2014</w:t>
            </w:r>
          </w:p>
        </w:tc>
      </w:tr>
      <w:tr w:rsidR="00E0363A" w:rsidRPr="00E0363A" w:rsidTr="00F17BDB">
        <w:trPr>
          <w:cantSplit/>
          <w:trHeight w:hRule="exact" w:val="817"/>
        </w:trPr>
        <w:tc>
          <w:tcPr>
            <w:tcW w:w="3919" w:type="dxa"/>
            <w:tcBorders>
              <w:top w:val="nil"/>
              <w:left w:val="single" w:sz="8" w:space="0" w:color="000000"/>
              <w:bottom w:val="single" w:sz="8" w:space="0" w:color="000000"/>
              <w:right w:val="nil"/>
            </w:tcBorders>
            <w:tcMar>
              <w:top w:w="0" w:type="dxa"/>
              <w:left w:w="70" w:type="dxa"/>
              <w:bottom w:w="0" w:type="dxa"/>
              <w:right w:w="70" w:type="dxa"/>
            </w:tcMar>
            <w:vAlign w:val="center"/>
            <w:hideMark/>
          </w:tcPr>
          <w:p w:rsidR="00E0363A" w:rsidRPr="00E0363A" w:rsidRDefault="00E0363A" w:rsidP="00E0363A">
            <w:pPr>
              <w:rPr>
                <w:rFonts w:ascii="Arial" w:hAnsi="Arial" w:cs="Arial"/>
                <w:lang w:val="pl-PL"/>
              </w:rPr>
            </w:pPr>
            <w:r w:rsidRPr="00E0363A">
              <w:rPr>
                <w:rFonts w:ascii="Arial" w:hAnsi="Arial" w:cs="Arial"/>
                <w:lang w:val="pl-PL"/>
              </w:rPr>
              <w:t>1. hairdresser (apprenticeship)</w:t>
            </w:r>
          </w:p>
        </w:tc>
        <w:tc>
          <w:tcPr>
            <w:tcW w:w="1054" w:type="dxa"/>
            <w:tcBorders>
              <w:top w:val="nil"/>
              <w:left w:val="single" w:sz="8" w:space="0" w:color="000000"/>
              <w:bottom w:val="single" w:sz="8" w:space="0" w:color="000000"/>
              <w:right w:val="single" w:sz="8" w:space="0" w:color="auto"/>
            </w:tcBorders>
            <w:tcMar>
              <w:top w:w="0" w:type="dxa"/>
              <w:left w:w="70" w:type="dxa"/>
              <w:bottom w:w="0" w:type="dxa"/>
              <w:right w:w="70" w:type="dxa"/>
            </w:tcMar>
            <w:vAlign w:val="center"/>
            <w:hideMark/>
          </w:tcPr>
          <w:p w:rsidR="00E0363A" w:rsidRPr="00E0363A" w:rsidRDefault="009D2F20" w:rsidP="00E0363A">
            <w:pPr>
              <w:rPr>
                <w:rFonts w:ascii="Arial" w:hAnsi="Arial" w:cs="Arial"/>
                <w:lang w:val="pl-PL"/>
              </w:rPr>
            </w:pPr>
            <w:r>
              <w:rPr>
                <w:rFonts w:ascii="Arial" w:hAnsi="Arial" w:cs="Arial"/>
                <w:lang w:val="pl-PL"/>
              </w:rPr>
              <w:t>23,</w:t>
            </w:r>
            <w:r w:rsidR="00E0363A" w:rsidRPr="00E0363A">
              <w:rPr>
                <w:rFonts w:ascii="Arial" w:hAnsi="Arial" w:cs="Arial"/>
                <w:lang w:val="pl-PL"/>
              </w:rPr>
              <w:t>092</w:t>
            </w:r>
          </w:p>
        </w:tc>
        <w:tc>
          <w:tcPr>
            <w:tcW w:w="1206"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9D2F20" w:rsidP="00E0363A">
            <w:pPr>
              <w:rPr>
                <w:rFonts w:ascii="Arial" w:hAnsi="Arial" w:cs="Arial"/>
                <w:lang w:val="pl-PL"/>
              </w:rPr>
            </w:pPr>
            <w:r>
              <w:rPr>
                <w:rFonts w:ascii="Arial" w:hAnsi="Arial" w:cs="Arial"/>
                <w:lang w:val="pl-PL"/>
              </w:rPr>
              <w:t>23,</w:t>
            </w:r>
            <w:r w:rsidR="00E0363A" w:rsidRPr="00E0363A">
              <w:rPr>
                <w:rFonts w:ascii="Arial" w:hAnsi="Arial" w:cs="Arial"/>
                <w:lang w:val="pl-PL"/>
              </w:rPr>
              <w:t>432</w:t>
            </w:r>
          </w:p>
        </w:tc>
        <w:tc>
          <w:tcPr>
            <w:tcW w:w="904"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9D2F20" w:rsidP="00E0363A">
            <w:pPr>
              <w:rPr>
                <w:rFonts w:ascii="Arial" w:hAnsi="Arial" w:cs="Arial"/>
                <w:lang w:val="pl-PL"/>
              </w:rPr>
            </w:pPr>
            <w:r>
              <w:rPr>
                <w:rFonts w:ascii="Arial" w:hAnsi="Arial" w:cs="Arial"/>
                <w:lang w:val="pl-PL"/>
              </w:rPr>
              <w:t>21,</w:t>
            </w:r>
            <w:r w:rsidR="00E0363A" w:rsidRPr="00E0363A">
              <w:rPr>
                <w:rFonts w:ascii="Arial" w:hAnsi="Arial" w:cs="Arial"/>
                <w:lang w:val="pl-PL"/>
              </w:rPr>
              <w:t>799</w:t>
            </w:r>
          </w:p>
        </w:tc>
        <w:tc>
          <w:tcPr>
            <w:tcW w:w="1054"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9D2F20" w:rsidP="00E0363A">
            <w:pPr>
              <w:rPr>
                <w:rFonts w:ascii="Arial" w:hAnsi="Arial" w:cs="Arial"/>
                <w:lang w:val="pl-PL"/>
              </w:rPr>
            </w:pPr>
            <w:r>
              <w:rPr>
                <w:rFonts w:ascii="Arial" w:hAnsi="Arial" w:cs="Arial"/>
                <w:lang w:val="pl-PL"/>
              </w:rPr>
              <w:t>19,</w:t>
            </w:r>
            <w:r w:rsidR="00E0363A" w:rsidRPr="00E0363A">
              <w:rPr>
                <w:rFonts w:ascii="Arial" w:hAnsi="Arial" w:cs="Arial"/>
                <w:lang w:val="pl-PL"/>
              </w:rPr>
              <w:t>949</w:t>
            </w:r>
          </w:p>
        </w:tc>
        <w:tc>
          <w:tcPr>
            <w:tcW w:w="1206"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9D2F20" w:rsidP="00E0363A">
            <w:pPr>
              <w:rPr>
                <w:rFonts w:ascii="Arial" w:hAnsi="Arial" w:cs="Arial"/>
                <w:lang w:val="pl-PL"/>
              </w:rPr>
            </w:pPr>
            <w:r>
              <w:rPr>
                <w:rFonts w:ascii="Arial" w:hAnsi="Arial" w:cs="Arial"/>
                <w:lang w:val="pl-PL"/>
              </w:rPr>
              <w:t>19,</w:t>
            </w:r>
            <w:r w:rsidR="00E0363A" w:rsidRPr="00E0363A">
              <w:rPr>
                <w:rFonts w:ascii="Arial" w:hAnsi="Arial" w:cs="Arial"/>
                <w:lang w:val="pl-PL"/>
              </w:rPr>
              <w:t>329</w:t>
            </w:r>
          </w:p>
        </w:tc>
        <w:tc>
          <w:tcPr>
            <w:tcW w:w="1054" w:type="dxa"/>
            <w:tcBorders>
              <w:top w:val="nil"/>
              <w:left w:val="nil"/>
              <w:bottom w:val="single" w:sz="8" w:space="0" w:color="000000"/>
              <w:right w:val="single" w:sz="8" w:space="0" w:color="auto"/>
            </w:tcBorders>
            <w:tcMar>
              <w:top w:w="0" w:type="dxa"/>
              <w:left w:w="70" w:type="dxa"/>
              <w:bottom w:w="0" w:type="dxa"/>
              <w:right w:w="70" w:type="dxa"/>
            </w:tcMar>
            <w:vAlign w:val="center"/>
            <w:hideMark/>
          </w:tcPr>
          <w:p w:rsidR="00E0363A" w:rsidRPr="00E0363A" w:rsidRDefault="009D2F20" w:rsidP="00E0363A">
            <w:pPr>
              <w:rPr>
                <w:rFonts w:ascii="Arial" w:hAnsi="Arial" w:cs="Arial"/>
                <w:lang w:val="pl-PL"/>
              </w:rPr>
            </w:pPr>
            <w:r>
              <w:rPr>
                <w:rFonts w:ascii="Arial" w:hAnsi="Arial" w:cs="Arial"/>
                <w:lang w:val="pl-PL"/>
              </w:rPr>
              <w:t>18,</w:t>
            </w:r>
            <w:r w:rsidR="00E0363A" w:rsidRPr="00E0363A">
              <w:rPr>
                <w:rFonts w:ascii="Arial" w:hAnsi="Arial" w:cs="Arial"/>
                <w:lang w:val="pl-PL"/>
              </w:rPr>
              <w:t>319</w:t>
            </w:r>
          </w:p>
        </w:tc>
      </w:tr>
    </w:tbl>
    <w:p w:rsidR="006A4E26" w:rsidRDefault="006A4E26" w:rsidP="00B4445B">
      <w:pPr>
        <w:rPr>
          <w:rFonts w:ascii="Arial" w:hAnsi="Arial" w:cs="Arial"/>
          <w:lang w:val="en-US"/>
        </w:rPr>
      </w:pPr>
    </w:p>
    <w:p w:rsidR="00E0363A" w:rsidRDefault="00E0363A" w:rsidP="00B4445B">
      <w:pPr>
        <w:rPr>
          <w:rFonts w:ascii="Arial" w:hAnsi="Arial" w:cs="Arial"/>
          <w:lang w:val="en-US"/>
        </w:rPr>
      </w:pPr>
      <w:r w:rsidRPr="00E0363A">
        <w:rPr>
          <w:rFonts w:ascii="Arial" w:hAnsi="Arial" w:cs="Arial"/>
          <w:lang w:val="en-US"/>
        </w:rPr>
        <w:t>In addition, it is worth mentioning that in 2014 the exam in hairdressing approached: 4696 women and 380 men</w:t>
      </w:r>
      <w:r>
        <w:rPr>
          <w:rFonts w:ascii="Arial" w:hAnsi="Arial" w:cs="Arial"/>
          <w:lang w:val="en-US"/>
        </w:rPr>
        <w:t>.</w:t>
      </w:r>
    </w:p>
    <w:p w:rsidR="00E0363A" w:rsidRPr="00087085" w:rsidRDefault="00E0363A" w:rsidP="00B4445B">
      <w:pPr>
        <w:rPr>
          <w:rFonts w:ascii="Arial" w:hAnsi="Arial" w:cs="Arial"/>
          <w:lang w:val="en-US"/>
        </w:rPr>
      </w:pPr>
    </w:p>
    <w:p w:rsidR="00B4445B" w:rsidRPr="00087085" w:rsidRDefault="00B4445B" w:rsidP="00B4445B">
      <w:pPr>
        <w:pStyle w:val="Lijstalinea"/>
        <w:numPr>
          <w:ilvl w:val="0"/>
          <w:numId w:val="2"/>
        </w:numPr>
        <w:rPr>
          <w:rFonts w:ascii="Arial" w:hAnsi="Arial" w:cs="Arial"/>
          <w:lang w:val="en-US"/>
        </w:rPr>
      </w:pPr>
      <w:r w:rsidRPr="00087085">
        <w:rPr>
          <w:rFonts w:ascii="Arial" w:hAnsi="Arial" w:cs="Arial"/>
          <w:lang w:val="en-US"/>
        </w:rPr>
        <w:t xml:space="preserve">How old are </w:t>
      </w:r>
      <w:r w:rsidR="00B83810" w:rsidRPr="00087085">
        <w:rPr>
          <w:rFonts w:ascii="Arial" w:hAnsi="Arial" w:cs="Arial"/>
          <w:lang w:val="en-US"/>
        </w:rPr>
        <w:t xml:space="preserve">students </w:t>
      </w:r>
      <w:r w:rsidR="00C43A58" w:rsidRPr="00087085">
        <w:rPr>
          <w:rFonts w:ascii="Arial" w:hAnsi="Arial" w:cs="Arial"/>
          <w:lang w:val="en-US"/>
        </w:rPr>
        <w:t>usually</w:t>
      </w:r>
      <w:r w:rsidR="00B83810" w:rsidRPr="00087085">
        <w:rPr>
          <w:rFonts w:ascii="Arial" w:hAnsi="Arial" w:cs="Arial"/>
          <w:lang w:val="en-US"/>
        </w:rPr>
        <w:t xml:space="preserve"> </w:t>
      </w:r>
      <w:r w:rsidRPr="00087085">
        <w:rPr>
          <w:rFonts w:ascii="Arial" w:hAnsi="Arial" w:cs="Arial"/>
          <w:lang w:val="en-US"/>
        </w:rPr>
        <w:t xml:space="preserve">when </w:t>
      </w:r>
      <w:r w:rsidR="00B83810" w:rsidRPr="00087085">
        <w:rPr>
          <w:rFonts w:ascii="Arial" w:hAnsi="Arial" w:cs="Arial"/>
          <w:lang w:val="en-US"/>
        </w:rPr>
        <w:t xml:space="preserve">they </w:t>
      </w:r>
      <w:r w:rsidR="00C43A58" w:rsidRPr="00087085">
        <w:rPr>
          <w:rFonts w:ascii="Arial" w:hAnsi="Arial" w:cs="Arial"/>
          <w:lang w:val="en-US"/>
        </w:rPr>
        <w:t>start</w:t>
      </w:r>
      <w:r w:rsidR="00B83810" w:rsidRPr="00087085">
        <w:rPr>
          <w:rFonts w:ascii="Arial" w:hAnsi="Arial" w:cs="Arial"/>
          <w:lang w:val="en-US"/>
        </w:rPr>
        <w:t xml:space="preserve"> their</w:t>
      </w:r>
      <w:r w:rsidRPr="00087085">
        <w:rPr>
          <w:rFonts w:ascii="Arial" w:hAnsi="Arial" w:cs="Arial"/>
          <w:lang w:val="en-US"/>
        </w:rPr>
        <w:t xml:space="preserve"> </w:t>
      </w:r>
      <w:r w:rsidR="00880F73" w:rsidRPr="00087085">
        <w:rPr>
          <w:rFonts w:ascii="Arial" w:hAnsi="Arial" w:cs="Arial"/>
          <w:lang w:val="en-US"/>
        </w:rPr>
        <w:t xml:space="preserve">professional </w:t>
      </w:r>
      <w:r w:rsidRPr="00087085">
        <w:rPr>
          <w:rFonts w:ascii="Arial" w:hAnsi="Arial" w:cs="Arial"/>
          <w:lang w:val="en-US"/>
        </w:rPr>
        <w:t>education?</w:t>
      </w:r>
    </w:p>
    <w:p w:rsidR="00B4445B" w:rsidRPr="00087085" w:rsidRDefault="00B4445B" w:rsidP="00B43E3E">
      <w:pPr>
        <w:pStyle w:val="Lijstalinea"/>
        <w:numPr>
          <w:ilvl w:val="0"/>
          <w:numId w:val="3"/>
        </w:numPr>
        <w:rPr>
          <w:rFonts w:ascii="Arial" w:hAnsi="Arial" w:cs="Arial"/>
          <w:lang w:val="en-GB"/>
        </w:rPr>
      </w:pPr>
      <w:r w:rsidRPr="00087085">
        <w:rPr>
          <w:rFonts w:ascii="Arial" w:hAnsi="Arial" w:cs="Arial"/>
          <w:lang w:val="en-GB"/>
        </w:rPr>
        <w:t>15 years</w:t>
      </w:r>
    </w:p>
    <w:p w:rsidR="00B4445B" w:rsidRPr="00E0363A" w:rsidRDefault="00B4445B" w:rsidP="00B43E3E">
      <w:pPr>
        <w:pStyle w:val="Lijstalinea"/>
        <w:numPr>
          <w:ilvl w:val="0"/>
          <w:numId w:val="3"/>
        </w:numPr>
        <w:rPr>
          <w:rFonts w:ascii="Arial" w:hAnsi="Arial" w:cs="Arial"/>
          <w:highlight w:val="yellow"/>
          <w:lang w:val="en-GB"/>
        </w:rPr>
      </w:pPr>
      <w:r w:rsidRPr="00E0363A">
        <w:rPr>
          <w:rFonts w:ascii="Arial" w:hAnsi="Arial" w:cs="Arial"/>
          <w:highlight w:val="yellow"/>
          <w:lang w:val="en-GB"/>
        </w:rPr>
        <w:t>16 years</w:t>
      </w:r>
    </w:p>
    <w:p w:rsidR="00B4445B" w:rsidRPr="00087085" w:rsidRDefault="00B4445B" w:rsidP="00B43E3E">
      <w:pPr>
        <w:pStyle w:val="Lijstalinea"/>
        <w:numPr>
          <w:ilvl w:val="0"/>
          <w:numId w:val="3"/>
        </w:numPr>
        <w:rPr>
          <w:rFonts w:ascii="Arial" w:hAnsi="Arial" w:cs="Arial"/>
          <w:lang w:val="en-GB"/>
        </w:rPr>
      </w:pPr>
      <w:r w:rsidRPr="00087085">
        <w:rPr>
          <w:rFonts w:ascii="Arial" w:hAnsi="Arial" w:cs="Arial"/>
          <w:lang w:val="en-GB"/>
        </w:rPr>
        <w:t>17 years</w:t>
      </w:r>
    </w:p>
    <w:p w:rsidR="00B4445B" w:rsidRPr="00087085" w:rsidRDefault="00B4445B" w:rsidP="00B43E3E">
      <w:pPr>
        <w:pStyle w:val="Lijstalinea"/>
        <w:numPr>
          <w:ilvl w:val="0"/>
          <w:numId w:val="3"/>
        </w:numPr>
        <w:rPr>
          <w:rFonts w:ascii="Arial" w:hAnsi="Arial" w:cs="Arial"/>
          <w:lang w:val="en-GB"/>
        </w:rPr>
      </w:pPr>
      <w:r w:rsidRPr="00087085">
        <w:rPr>
          <w:rFonts w:ascii="Arial" w:hAnsi="Arial" w:cs="Arial"/>
          <w:lang w:val="en-GB"/>
        </w:rPr>
        <w:t>18 years</w:t>
      </w:r>
    </w:p>
    <w:p w:rsidR="00B4445B" w:rsidRPr="00087085" w:rsidRDefault="00B4445B" w:rsidP="00B43E3E">
      <w:pPr>
        <w:pStyle w:val="Lijstalinea"/>
        <w:numPr>
          <w:ilvl w:val="0"/>
          <w:numId w:val="3"/>
        </w:numPr>
        <w:rPr>
          <w:rFonts w:ascii="Arial" w:hAnsi="Arial" w:cs="Arial"/>
          <w:lang w:val="en-GB"/>
        </w:rPr>
      </w:pPr>
      <w:r w:rsidRPr="00087085">
        <w:rPr>
          <w:rFonts w:ascii="Arial" w:hAnsi="Arial" w:cs="Arial"/>
          <w:lang w:val="en-GB"/>
        </w:rPr>
        <w:t>older:</w:t>
      </w:r>
      <w:r w:rsidRPr="00087085">
        <w:rPr>
          <w:rFonts w:ascii="Arial" w:hAnsi="Arial" w:cs="Arial"/>
          <w:lang w:val="en-GB"/>
        </w:rPr>
        <w:tab/>
      </w:r>
    </w:p>
    <w:p w:rsidR="000E390C" w:rsidRPr="00087085" w:rsidRDefault="000E390C" w:rsidP="00AE6D2C">
      <w:pPr>
        <w:rPr>
          <w:rFonts w:ascii="Arial" w:hAnsi="Arial" w:cs="Arial"/>
        </w:rPr>
      </w:pPr>
    </w:p>
    <w:p w:rsidR="00AE6D2C" w:rsidRPr="00087085" w:rsidRDefault="00AE6D2C" w:rsidP="00AE6D2C">
      <w:pPr>
        <w:pStyle w:val="Lijstalinea"/>
        <w:numPr>
          <w:ilvl w:val="0"/>
          <w:numId w:val="2"/>
        </w:numPr>
        <w:rPr>
          <w:rFonts w:ascii="Arial" w:hAnsi="Arial" w:cs="Arial"/>
          <w:lang w:val="en-US"/>
        </w:rPr>
      </w:pPr>
      <w:r w:rsidRPr="00087085">
        <w:rPr>
          <w:rFonts w:ascii="Arial" w:hAnsi="Arial" w:cs="Arial"/>
          <w:lang w:val="en-US"/>
        </w:rPr>
        <w:t>Does a final exam exist at the end of the professional training process ?</w:t>
      </w:r>
      <w:r w:rsidRPr="00087085">
        <w:rPr>
          <w:rFonts w:ascii="Arial" w:hAnsi="Arial" w:cs="Arial"/>
          <w:lang w:val="en-US"/>
        </w:rPr>
        <w:br/>
      </w:r>
    </w:p>
    <w:p w:rsidR="006A4E26" w:rsidRPr="00E0363A" w:rsidRDefault="006A4E26" w:rsidP="006A4E26">
      <w:pPr>
        <w:pStyle w:val="Lijstalinea"/>
        <w:numPr>
          <w:ilvl w:val="0"/>
          <w:numId w:val="3"/>
        </w:numPr>
        <w:rPr>
          <w:rFonts w:ascii="Arial" w:hAnsi="Arial" w:cs="Arial"/>
          <w:highlight w:val="yellow"/>
          <w:lang w:val="en-GB"/>
        </w:rPr>
      </w:pPr>
      <w:r w:rsidRPr="00E0363A">
        <w:rPr>
          <w:rFonts w:ascii="Arial" w:hAnsi="Arial" w:cs="Arial"/>
          <w:highlight w:val="yellow"/>
          <w:lang w:val="en-GB"/>
        </w:rPr>
        <w:t>Yes</w:t>
      </w:r>
    </w:p>
    <w:p w:rsidR="006A4E26" w:rsidRPr="00087085" w:rsidRDefault="006A4E26" w:rsidP="006A4E26">
      <w:pPr>
        <w:pStyle w:val="Lijstalinea"/>
        <w:numPr>
          <w:ilvl w:val="0"/>
          <w:numId w:val="3"/>
        </w:numPr>
        <w:rPr>
          <w:rFonts w:ascii="Arial" w:hAnsi="Arial" w:cs="Arial"/>
          <w:lang w:val="en-GB"/>
        </w:rPr>
      </w:pPr>
      <w:r w:rsidRPr="00087085">
        <w:rPr>
          <w:rFonts w:ascii="Arial" w:hAnsi="Arial" w:cs="Arial"/>
          <w:lang w:val="en-GB"/>
        </w:rPr>
        <w:t>No</w:t>
      </w:r>
    </w:p>
    <w:p w:rsidR="00D63751" w:rsidRPr="00087085" w:rsidRDefault="00D63751" w:rsidP="00D63751">
      <w:pPr>
        <w:rPr>
          <w:rFonts w:ascii="Arial" w:hAnsi="Arial" w:cs="Arial"/>
        </w:rPr>
      </w:pPr>
    </w:p>
    <w:p w:rsidR="00AE6D2C" w:rsidRPr="00087085" w:rsidRDefault="00D63751" w:rsidP="00AE6D2C">
      <w:pPr>
        <w:pStyle w:val="Lijstalinea"/>
        <w:numPr>
          <w:ilvl w:val="0"/>
          <w:numId w:val="2"/>
        </w:numPr>
        <w:rPr>
          <w:rFonts w:ascii="Arial" w:hAnsi="Arial" w:cs="Arial"/>
          <w:lang w:val="en-US"/>
        </w:rPr>
      </w:pPr>
      <w:r w:rsidRPr="00087085">
        <w:rPr>
          <w:rFonts w:ascii="Arial" w:hAnsi="Arial" w:cs="Arial"/>
          <w:lang w:val="en-US"/>
        </w:rPr>
        <w:t xml:space="preserve">Are salon owners </w:t>
      </w:r>
      <w:r w:rsidR="0030195B" w:rsidRPr="00087085">
        <w:rPr>
          <w:rFonts w:ascii="Arial" w:hAnsi="Arial" w:cs="Arial"/>
          <w:lang w:val="en-US"/>
        </w:rPr>
        <w:t xml:space="preserve">or salon trainers </w:t>
      </w:r>
      <w:r w:rsidRPr="00087085">
        <w:rPr>
          <w:rFonts w:ascii="Arial" w:hAnsi="Arial" w:cs="Arial"/>
          <w:lang w:val="en-US"/>
        </w:rPr>
        <w:t>involved in the judgment of</w:t>
      </w:r>
      <w:r w:rsidR="0030195B" w:rsidRPr="00087085">
        <w:rPr>
          <w:rFonts w:ascii="Arial" w:hAnsi="Arial" w:cs="Arial"/>
          <w:lang w:val="en-US"/>
        </w:rPr>
        <w:t xml:space="preserve"> t</w:t>
      </w:r>
      <w:r w:rsidRPr="00087085">
        <w:rPr>
          <w:rFonts w:ascii="Arial" w:hAnsi="Arial" w:cs="Arial"/>
          <w:lang w:val="en-US"/>
        </w:rPr>
        <w:t>he exam results?</w:t>
      </w:r>
    </w:p>
    <w:p w:rsidR="00D63751" w:rsidRPr="00087085" w:rsidRDefault="00D63751" w:rsidP="00D63751">
      <w:pPr>
        <w:rPr>
          <w:rFonts w:ascii="Arial" w:hAnsi="Arial" w:cs="Arial"/>
          <w:lang w:val="en-US"/>
        </w:rPr>
      </w:pPr>
    </w:p>
    <w:p w:rsidR="006A4E26" w:rsidRPr="00E0363A" w:rsidRDefault="006A4E26" w:rsidP="006A4E26">
      <w:pPr>
        <w:pStyle w:val="Lijstalinea"/>
        <w:numPr>
          <w:ilvl w:val="0"/>
          <w:numId w:val="3"/>
        </w:numPr>
        <w:rPr>
          <w:rFonts w:ascii="Arial" w:hAnsi="Arial" w:cs="Arial"/>
          <w:highlight w:val="yellow"/>
          <w:lang w:val="en-GB"/>
        </w:rPr>
      </w:pPr>
      <w:r w:rsidRPr="00E0363A">
        <w:rPr>
          <w:rFonts w:ascii="Arial" w:hAnsi="Arial" w:cs="Arial"/>
          <w:highlight w:val="yellow"/>
          <w:lang w:val="en-GB"/>
        </w:rPr>
        <w:t>Yes</w:t>
      </w:r>
    </w:p>
    <w:p w:rsidR="006A4E26" w:rsidRPr="00E0363A" w:rsidRDefault="006A4E26" w:rsidP="006A4E26">
      <w:pPr>
        <w:pStyle w:val="Lijstalinea"/>
        <w:numPr>
          <w:ilvl w:val="0"/>
          <w:numId w:val="3"/>
        </w:numPr>
        <w:rPr>
          <w:rFonts w:ascii="Arial" w:hAnsi="Arial" w:cs="Arial"/>
          <w:lang w:val="en-GB"/>
        </w:rPr>
      </w:pPr>
      <w:r w:rsidRPr="00E0363A">
        <w:rPr>
          <w:rFonts w:ascii="Arial" w:hAnsi="Arial" w:cs="Arial"/>
          <w:lang w:val="en-GB"/>
        </w:rPr>
        <w:lastRenderedPageBreak/>
        <w:t>No</w:t>
      </w:r>
    </w:p>
    <w:p w:rsidR="00D63751" w:rsidRPr="00087085" w:rsidRDefault="00D63751" w:rsidP="00D63751">
      <w:pPr>
        <w:ind w:left="360"/>
        <w:rPr>
          <w:rFonts w:ascii="Arial" w:hAnsi="Arial" w:cs="Arial"/>
        </w:rPr>
      </w:pPr>
    </w:p>
    <w:p w:rsidR="00E0363A" w:rsidRDefault="00D63751" w:rsidP="00D63751">
      <w:pPr>
        <w:ind w:left="360"/>
        <w:rPr>
          <w:rFonts w:ascii="Arial" w:hAnsi="Arial" w:cs="Arial"/>
          <w:lang w:val="en-US"/>
        </w:rPr>
      </w:pPr>
      <w:r w:rsidRPr="00087085">
        <w:rPr>
          <w:rFonts w:ascii="Arial" w:hAnsi="Arial" w:cs="Arial"/>
          <w:lang w:val="en-US"/>
        </w:rPr>
        <w:tab/>
        <w:t>When yes, please indicate how they are involved:</w:t>
      </w:r>
    </w:p>
    <w:p w:rsidR="005825DB" w:rsidRDefault="005825DB" w:rsidP="00D63751">
      <w:pPr>
        <w:ind w:left="360"/>
        <w:rPr>
          <w:rFonts w:ascii="Arial" w:hAnsi="Arial" w:cs="Arial"/>
          <w:lang w:val="en-US"/>
        </w:rPr>
      </w:pPr>
    </w:p>
    <w:p w:rsidR="004C15F2" w:rsidRDefault="00E0363A" w:rsidP="00D63751">
      <w:pPr>
        <w:ind w:left="360"/>
        <w:rPr>
          <w:rFonts w:ascii="Arial" w:hAnsi="Arial" w:cs="Arial"/>
          <w:lang w:val="en-US"/>
        </w:rPr>
      </w:pPr>
      <w:r w:rsidRPr="00E0363A">
        <w:t xml:space="preserve"> </w:t>
      </w:r>
      <w:r w:rsidR="009D2F20">
        <w:rPr>
          <w:rFonts w:ascii="Arial" w:hAnsi="Arial" w:cs="Arial"/>
          <w:lang w:val="en-US"/>
        </w:rPr>
        <w:t>T</w:t>
      </w:r>
      <w:r w:rsidRPr="00E0363A">
        <w:rPr>
          <w:rFonts w:ascii="Arial" w:hAnsi="Arial" w:cs="Arial"/>
          <w:lang w:val="en-US"/>
        </w:rPr>
        <w:t>rainee masters are appointed to the committee of examination in</w:t>
      </w:r>
      <w:r w:rsidR="009D2F20">
        <w:rPr>
          <w:rFonts w:ascii="Arial" w:hAnsi="Arial" w:cs="Arial"/>
          <w:lang w:val="en-US"/>
        </w:rPr>
        <w:t xml:space="preserve"> t</w:t>
      </w:r>
      <w:r w:rsidR="00095EE7">
        <w:rPr>
          <w:rFonts w:ascii="Arial" w:hAnsi="Arial" w:cs="Arial"/>
          <w:lang w:val="en-US"/>
        </w:rPr>
        <w:t>he Chambers of C</w:t>
      </w:r>
      <w:r w:rsidRPr="00E0363A">
        <w:rPr>
          <w:rFonts w:ascii="Arial" w:hAnsi="Arial" w:cs="Arial"/>
          <w:lang w:val="en-US"/>
        </w:rPr>
        <w:t>raft but can</w:t>
      </w:r>
      <w:r w:rsidR="00C9147F">
        <w:rPr>
          <w:rFonts w:ascii="Arial" w:hAnsi="Arial" w:cs="Arial"/>
          <w:lang w:val="en-US"/>
        </w:rPr>
        <w:t>’t</w:t>
      </w:r>
      <w:r w:rsidRPr="00E0363A">
        <w:rPr>
          <w:rFonts w:ascii="Arial" w:hAnsi="Arial" w:cs="Arial"/>
          <w:lang w:val="en-US"/>
        </w:rPr>
        <w:t xml:space="preserve"> evaluate their students</w:t>
      </w:r>
      <w:r w:rsidR="009D2F20">
        <w:rPr>
          <w:rFonts w:ascii="Arial" w:hAnsi="Arial" w:cs="Arial"/>
          <w:lang w:val="en-US"/>
        </w:rPr>
        <w:t>.</w:t>
      </w:r>
    </w:p>
    <w:p w:rsidR="00C9147F" w:rsidRDefault="00C9147F" w:rsidP="00D63751">
      <w:pPr>
        <w:ind w:left="360"/>
        <w:rPr>
          <w:rFonts w:ascii="Arial" w:hAnsi="Arial" w:cs="Arial"/>
          <w:lang w:val="en-US"/>
        </w:rPr>
      </w:pPr>
    </w:p>
    <w:p w:rsidR="00D63751" w:rsidRDefault="004C15F2" w:rsidP="00C9147F">
      <w:pPr>
        <w:rPr>
          <w:rStyle w:val="hps"/>
          <w:lang w:val="en"/>
        </w:rPr>
      </w:pPr>
      <w:r w:rsidRPr="004C15F2">
        <w:rPr>
          <w:rStyle w:val="BallontekstChar"/>
          <w:lang w:val="en"/>
        </w:rPr>
        <w:t xml:space="preserve"> </w:t>
      </w:r>
      <w:r>
        <w:rPr>
          <w:rStyle w:val="hps"/>
          <w:lang w:val="en"/>
        </w:rPr>
        <w:t>Exams</w:t>
      </w:r>
      <w:r>
        <w:rPr>
          <w:rStyle w:val="shorttext"/>
          <w:lang w:val="en"/>
        </w:rPr>
        <w:t xml:space="preserve"> </w:t>
      </w:r>
      <w:r>
        <w:rPr>
          <w:rStyle w:val="hps"/>
          <w:lang w:val="en"/>
        </w:rPr>
        <w:t>- statement</w:t>
      </w:r>
      <w:r>
        <w:rPr>
          <w:rStyle w:val="shorttext"/>
          <w:lang w:val="en"/>
        </w:rPr>
        <w:t xml:space="preserve"> </w:t>
      </w:r>
      <w:r w:rsidRPr="00C9147F">
        <w:rPr>
          <w:rStyle w:val="hps"/>
          <w:b/>
          <w:lang w:val="en"/>
        </w:rPr>
        <w:t>2005-2011 :</w:t>
      </w:r>
    </w:p>
    <w:p w:rsidR="004C15F2" w:rsidRDefault="004C15F2" w:rsidP="00D63751">
      <w:pPr>
        <w:ind w:left="360"/>
        <w:rPr>
          <w:rFonts w:ascii="Arial" w:hAnsi="Arial" w:cs="Arial"/>
          <w:lang w:val="en-US"/>
        </w:rPr>
      </w:pPr>
      <w:r>
        <w:rPr>
          <w:rStyle w:val="hps"/>
          <w:lang w:val="en"/>
        </w:rPr>
        <w:t>The</w:t>
      </w:r>
      <w:r>
        <w:rPr>
          <w:lang w:val="en"/>
        </w:rPr>
        <w:t xml:space="preserve"> </w:t>
      </w:r>
      <w:r>
        <w:rPr>
          <w:rStyle w:val="hps"/>
          <w:lang w:val="en"/>
        </w:rPr>
        <w:t>barber</w:t>
      </w:r>
      <w:r>
        <w:rPr>
          <w:lang w:val="en"/>
        </w:rPr>
        <w:t xml:space="preserve"> </w:t>
      </w:r>
      <w:r>
        <w:rPr>
          <w:rStyle w:val="hps"/>
          <w:lang w:val="en"/>
        </w:rPr>
        <w:t>profession</w:t>
      </w:r>
      <w:r>
        <w:rPr>
          <w:lang w:val="en"/>
        </w:rPr>
        <w:t>:</w:t>
      </w:r>
      <w:r>
        <w:rPr>
          <w:lang w:val="en"/>
        </w:rPr>
        <w:br/>
      </w:r>
      <w:r>
        <w:rPr>
          <w:rStyle w:val="hps"/>
          <w:lang w:val="en"/>
        </w:rPr>
        <w:t>-</w:t>
      </w:r>
      <w:r>
        <w:rPr>
          <w:lang w:val="en"/>
        </w:rPr>
        <w:t xml:space="preserve"> </w:t>
      </w:r>
      <w:r w:rsidRPr="00C9147F">
        <w:rPr>
          <w:rStyle w:val="hps"/>
          <w:b/>
          <w:lang w:val="en"/>
        </w:rPr>
        <w:t>38653</w:t>
      </w:r>
      <w:r w:rsidRPr="00C9147F">
        <w:rPr>
          <w:b/>
          <w:lang w:val="en"/>
        </w:rPr>
        <w:t xml:space="preserve"> </w:t>
      </w:r>
      <w:r>
        <w:rPr>
          <w:rStyle w:val="hps"/>
          <w:lang w:val="en"/>
        </w:rPr>
        <w:t>journeyman</w:t>
      </w:r>
      <w:r>
        <w:rPr>
          <w:lang w:val="en"/>
        </w:rPr>
        <w:t xml:space="preserve"> </w:t>
      </w:r>
      <w:r>
        <w:rPr>
          <w:rStyle w:val="hps"/>
          <w:lang w:val="en"/>
        </w:rPr>
        <w:t>and</w:t>
      </w:r>
      <w:r>
        <w:rPr>
          <w:lang w:val="en"/>
        </w:rPr>
        <w:t xml:space="preserve"> </w:t>
      </w:r>
      <w:r>
        <w:rPr>
          <w:rStyle w:val="hps"/>
          <w:lang w:val="en"/>
        </w:rPr>
        <w:t>master</w:t>
      </w:r>
      <w:r>
        <w:rPr>
          <w:lang w:val="en"/>
        </w:rPr>
        <w:t xml:space="preserve"> </w:t>
      </w:r>
      <w:r w:rsidRPr="00C9147F">
        <w:rPr>
          <w:rStyle w:val="hps"/>
          <w:b/>
          <w:lang w:val="en"/>
        </w:rPr>
        <w:t>4022</w:t>
      </w:r>
    </w:p>
    <w:p w:rsidR="004C15F2" w:rsidRDefault="004C15F2" w:rsidP="00D63751">
      <w:pPr>
        <w:ind w:left="360"/>
        <w:rPr>
          <w:rFonts w:ascii="Arial" w:hAnsi="Arial" w:cs="Arial"/>
          <w:lang w:val="en-US"/>
        </w:rPr>
      </w:pPr>
    </w:p>
    <w:p w:rsidR="00D63751" w:rsidRDefault="00D63751" w:rsidP="00D63751">
      <w:pPr>
        <w:ind w:left="360" w:firstLine="348"/>
        <w:rPr>
          <w:rFonts w:ascii="Arial" w:hAnsi="Arial" w:cs="Arial"/>
          <w:lang w:val="en-US"/>
        </w:rPr>
      </w:pPr>
      <w:r w:rsidRPr="00087085">
        <w:rPr>
          <w:rFonts w:ascii="Arial" w:hAnsi="Arial" w:cs="Arial"/>
          <w:lang w:val="en-US"/>
        </w:rPr>
        <w:t>An opinion of the result is</w:t>
      </w:r>
      <w:r w:rsidR="0030195B" w:rsidRPr="00087085">
        <w:rPr>
          <w:rFonts w:ascii="Arial" w:hAnsi="Arial" w:cs="Arial"/>
          <w:lang w:val="en-US"/>
        </w:rPr>
        <w:t xml:space="preserve"> given to </w:t>
      </w:r>
      <w:r w:rsidR="00087085">
        <w:rPr>
          <w:rFonts w:ascii="Arial" w:hAnsi="Arial" w:cs="Arial"/>
          <w:lang w:val="en-US"/>
        </w:rPr>
        <w:t>t</w:t>
      </w:r>
      <w:r w:rsidR="0030195B" w:rsidRPr="00087085">
        <w:rPr>
          <w:rFonts w:ascii="Arial" w:hAnsi="Arial" w:cs="Arial"/>
          <w:lang w:val="en-US"/>
        </w:rPr>
        <w:t xml:space="preserve">he school / they take the final decision </w:t>
      </w:r>
      <w:r w:rsidRPr="00087085">
        <w:rPr>
          <w:rFonts w:ascii="Arial" w:hAnsi="Arial" w:cs="Arial"/>
          <w:lang w:val="en-US"/>
        </w:rPr>
        <w:t>.</w:t>
      </w:r>
    </w:p>
    <w:p w:rsidR="00D63751" w:rsidRDefault="009D2F20" w:rsidP="00D63751">
      <w:pPr>
        <w:rPr>
          <w:rFonts w:ascii="Arial" w:hAnsi="Arial" w:cs="Arial"/>
          <w:lang w:val="en-US"/>
        </w:rPr>
      </w:pPr>
      <w:r>
        <w:rPr>
          <w:rFonts w:ascii="Arial" w:hAnsi="Arial" w:cs="Arial"/>
          <w:b/>
          <w:lang w:val="en-US"/>
        </w:rPr>
        <w:t>Y</w:t>
      </w:r>
      <w:r w:rsidR="00BC10C0" w:rsidRPr="00A33669">
        <w:rPr>
          <w:rFonts w:ascii="Arial" w:hAnsi="Arial" w:cs="Arial"/>
          <w:b/>
          <w:lang w:val="en-US"/>
        </w:rPr>
        <w:t>es but</w:t>
      </w:r>
      <w:r w:rsidR="00BC10C0" w:rsidRPr="00BC10C0">
        <w:rPr>
          <w:rFonts w:ascii="Arial" w:hAnsi="Arial" w:cs="Arial"/>
          <w:lang w:val="en-US"/>
        </w:rPr>
        <w:t xml:space="preserve"> they do not affect the final evaluation. The school issues</w:t>
      </w:r>
      <w:r w:rsidR="00095EE7">
        <w:rPr>
          <w:rFonts w:ascii="Arial" w:hAnsi="Arial" w:cs="Arial"/>
          <w:lang w:val="en-US"/>
        </w:rPr>
        <w:t xml:space="preserve"> only</w:t>
      </w:r>
      <w:r w:rsidR="00BC10C0" w:rsidRPr="00BC10C0">
        <w:rPr>
          <w:rFonts w:ascii="Arial" w:hAnsi="Arial" w:cs="Arial"/>
          <w:lang w:val="en-US"/>
        </w:rPr>
        <w:t xml:space="preserve"> a certificate of completion</w:t>
      </w:r>
      <w:r w:rsidR="00095EE7">
        <w:rPr>
          <w:rFonts w:ascii="Arial" w:hAnsi="Arial" w:cs="Arial"/>
          <w:lang w:val="en-US"/>
        </w:rPr>
        <w:t>,</w:t>
      </w:r>
      <w:r w:rsidR="00BC10C0" w:rsidRPr="00BC10C0">
        <w:rPr>
          <w:rFonts w:ascii="Arial" w:hAnsi="Arial" w:cs="Arial"/>
          <w:lang w:val="en-US"/>
        </w:rPr>
        <w:t xml:space="preserve"> and</w:t>
      </w:r>
      <w:r w:rsidR="00095EE7">
        <w:rPr>
          <w:rFonts w:ascii="Arial" w:hAnsi="Arial" w:cs="Arial"/>
          <w:lang w:val="en-US"/>
        </w:rPr>
        <w:t xml:space="preserve"> </w:t>
      </w:r>
      <w:r w:rsidR="00BC10C0" w:rsidRPr="00BC10C0">
        <w:rPr>
          <w:rFonts w:ascii="Arial" w:hAnsi="Arial" w:cs="Arial"/>
          <w:lang w:val="en-US"/>
        </w:rPr>
        <w:t xml:space="preserve"> the</w:t>
      </w:r>
      <w:r w:rsidR="00095EE7">
        <w:rPr>
          <w:rFonts w:ascii="Arial" w:hAnsi="Arial" w:cs="Arial"/>
          <w:lang w:val="en-US"/>
        </w:rPr>
        <w:t xml:space="preserve"> graduate has the qualifications </w:t>
      </w:r>
      <w:r w:rsidR="00BC10C0" w:rsidRPr="00BC10C0">
        <w:rPr>
          <w:rFonts w:ascii="Arial" w:hAnsi="Arial" w:cs="Arial"/>
          <w:lang w:val="en-US"/>
        </w:rPr>
        <w:t xml:space="preserve"> after passing the journeyman or other final exam.</w:t>
      </w:r>
    </w:p>
    <w:p w:rsidR="00BC10C0" w:rsidRPr="00087085" w:rsidRDefault="00BC10C0" w:rsidP="00D63751">
      <w:pPr>
        <w:rPr>
          <w:rFonts w:ascii="Arial" w:hAnsi="Arial" w:cs="Arial"/>
          <w:lang w:val="en-US"/>
        </w:rPr>
      </w:pPr>
    </w:p>
    <w:p w:rsidR="009D2F20" w:rsidRDefault="0030195B" w:rsidP="00BC10C0">
      <w:pPr>
        <w:pStyle w:val="Lijstalinea"/>
        <w:numPr>
          <w:ilvl w:val="0"/>
          <w:numId w:val="2"/>
        </w:numPr>
        <w:rPr>
          <w:rFonts w:ascii="Arial" w:hAnsi="Arial" w:cs="Arial"/>
          <w:lang w:val="en-US"/>
        </w:rPr>
      </w:pPr>
      <w:r w:rsidRPr="00087085">
        <w:rPr>
          <w:rFonts w:ascii="Arial" w:hAnsi="Arial" w:cs="Arial"/>
          <w:lang w:val="en-US"/>
        </w:rPr>
        <w:t>What is the regulation/demands for salons that are involved in the education process:</w:t>
      </w:r>
    </w:p>
    <w:p w:rsidR="00BC10C0" w:rsidRDefault="0030195B" w:rsidP="009D2F20">
      <w:pPr>
        <w:pStyle w:val="Lijstalinea"/>
        <w:rPr>
          <w:rFonts w:ascii="Arial" w:hAnsi="Arial" w:cs="Arial"/>
          <w:lang w:val="en-US"/>
        </w:rPr>
      </w:pPr>
      <w:r w:rsidRPr="00087085">
        <w:rPr>
          <w:rFonts w:ascii="Arial" w:hAnsi="Arial" w:cs="Arial"/>
          <w:lang w:val="en-US"/>
        </w:rPr>
        <w:t xml:space="preserve"> </w:t>
      </w:r>
    </w:p>
    <w:p w:rsidR="004C15F2" w:rsidRDefault="009D2F20" w:rsidP="00A90E3E">
      <w:pPr>
        <w:rPr>
          <w:rFonts w:ascii="Arial" w:hAnsi="Arial" w:cs="Arial"/>
          <w:lang w:val="en-US"/>
        </w:rPr>
      </w:pPr>
      <w:r>
        <w:rPr>
          <w:rFonts w:ascii="Arial" w:hAnsi="Arial" w:cs="Arial"/>
          <w:lang w:val="en-US"/>
        </w:rPr>
        <w:t>S</w:t>
      </w:r>
      <w:r w:rsidR="00BC10C0" w:rsidRPr="00A90E3E">
        <w:rPr>
          <w:rFonts w:ascii="Arial" w:hAnsi="Arial" w:cs="Arial"/>
          <w:lang w:val="en-US"/>
        </w:rPr>
        <w:t xml:space="preserve">alon owner </w:t>
      </w:r>
      <w:r w:rsidR="00BC10C0" w:rsidRPr="00A90E3E">
        <w:rPr>
          <w:rFonts w:ascii="Arial" w:hAnsi="Arial" w:cs="Arial"/>
          <w:b/>
          <w:lang w:val="en-US"/>
        </w:rPr>
        <w:t>must be</w:t>
      </w:r>
      <w:r w:rsidR="00BC10C0" w:rsidRPr="00A90E3E">
        <w:rPr>
          <w:rFonts w:ascii="Arial" w:hAnsi="Arial" w:cs="Arial"/>
          <w:lang w:val="en-US"/>
        </w:rPr>
        <w:t xml:space="preserve"> a member of the Chamber of Crafts in order to train. </w:t>
      </w:r>
      <w:r>
        <w:rPr>
          <w:rFonts w:ascii="Arial" w:hAnsi="Arial" w:cs="Arial"/>
          <w:lang w:val="en-US"/>
        </w:rPr>
        <w:t>Only</w:t>
      </w:r>
      <w:r w:rsidRPr="009D2F20">
        <w:rPr>
          <w:rFonts w:ascii="Arial" w:hAnsi="Arial" w:cs="Arial"/>
          <w:lang w:val="en-US"/>
        </w:rPr>
        <w:t xml:space="preserve"> masters in the profession of hairdresser</w:t>
      </w:r>
      <w:r w:rsidR="00A90E3E" w:rsidRPr="00A90E3E">
        <w:rPr>
          <w:rFonts w:ascii="Arial" w:hAnsi="Arial" w:cs="Arial"/>
          <w:lang w:val="en-US"/>
        </w:rPr>
        <w:t xml:space="preserve"> are</w:t>
      </w:r>
      <w:r>
        <w:rPr>
          <w:rFonts w:ascii="Arial" w:hAnsi="Arial" w:cs="Arial"/>
          <w:lang w:val="en-US"/>
        </w:rPr>
        <w:t xml:space="preserve"> entitled to training students.</w:t>
      </w:r>
    </w:p>
    <w:p w:rsidR="00BC10C0" w:rsidRPr="009D2F20" w:rsidRDefault="004C15F2" w:rsidP="009D2F20">
      <w:pPr>
        <w:rPr>
          <w:rFonts w:ascii="Arial" w:hAnsi="Arial" w:cs="Arial"/>
          <w:lang w:val="en-US"/>
        </w:rPr>
      </w:pPr>
      <w:r w:rsidRPr="009D2F20">
        <w:rPr>
          <w:rFonts w:ascii="Arial" w:hAnsi="Arial" w:cs="Arial"/>
          <w:lang w:val="en"/>
        </w:rPr>
        <w:t xml:space="preserve"> </w:t>
      </w:r>
      <w:r w:rsidRPr="009D2F20">
        <w:rPr>
          <w:rStyle w:val="hps"/>
          <w:rFonts w:ascii="Arial" w:hAnsi="Arial" w:cs="Arial"/>
          <w:lang w:val="en"/>
        </w:rPr>
        <w:t>Basic legislation</w:t>
      </w:r>
      <w:r w:rsidRPr="009D2F20">
        <w:rPr>
          <w:rFonts w:ascii="Arial" w:hAnsi="Arial" w:cs="Arial"/>
          <w:lang w:val="en"/>
        </w:rPr>
        <w:t xml:space="preserve"> </w:t>
      </w:r>
      <w:r w:rsidRPr="009D2F20">
        <w:rPr>
          <w:rStyle w:val="hps"/>
          <w:rFonts w:ascii="Arial" w:hAnsi="Arial" w:cs="Arial"/>
          <w:lang w:val="en"/>
        </w:rPr>
        <w:t>related to the conduct</w:t>
      </w:r>
      <w:r w:rsidRPr="009D2F20">
        <w:rPr>
          <w:rFonts w:ascii="Arial" w:hAnsi="Arial" w:cs="Arial"/>
          <w:lang w:val="en"/>
        </w:rPr>
        <w:t xml:space="preserve"> </w:t>
      </w:r>
      <w:r w:rsidRPr="009D2F20">
        <w:rPr>
          <w:rStyle w:val="hps"/>
          <w:rFonts w:ascii="Arial" w:hAnsi="Arial" w:cs="Arial"/>
          <w:lang w:val="en"/>
        </w:rPr>
        <w:t>of practical training</w:t>
      </w:r>
      <w:r w:rsidRPr="009D2F20">
        <w:rPr>
          <w:rFonts w:ascii="Arial" w:hAnsi="Arial" w:cs="Arial"/>
          <w:lang w:val="en"/>
        </w:rPr>
        <w:t xml:space="preserve"> </w:t>
      </w:r>
      <w:r w:rsidRPr="009D2F20">
        <w:rPr>
          <w:rStyle w:val="hps"/>
          <w:rFonts w:ascii="Arial" w:hAnsi="Arial" w:cs="Arial"/>
          <w:lang w:val="en"/>
        </w:rPr>
        <w:t>in</w:t>
      </w:r>
      <w:r w:rsidRPr="009D2F20">
        <w:rPr>
          <w:rFonts w:ascii="Arial" w:hAnsi="Arial" w:cs="Arial"/>
          <w:lang w:val="en"/>
        </w:rPr>
        <w:t xml:space="preserve"> </w:t>
      </w:r>
      <w:r w:rsidRPr="009D2F20">
        <w:rPr>
          <w:rStyle w:val="hps"/>
          <w:rFonts w:ascii="Arial" w:hAnsi="Arial" w:cs="Arial"/>
          <w:lang w:val="en"/>
        </w:rPr>
        <w:t>barbershop :</w:t>
      </w:r>
      <w:r w:rsidRPr="009D2F20">
        <w:rPr>
          <w:rFonts w:ascii="Arial" w:hAnsi="Arial" w:cs="Arial"/>
          <w:lang w:val="en"/>
        </w:rPr>
        <w:br/>
      </w:r>
      <w:r w:rsidRPr="009D2F20">
        <w:rPr>
          <w:rStyle w:val="hps"/>
          <w:rFonts w:ascii="Arial" w:hAnsi="Arial" w:cs="Arial"/>
          <w:lang w:val="en"/>
        </w:rPr>
        <w:t>The Education Act</w:t>
      </w:r>
      <w:r w:rsidRPr="009D2F20">
        <w:rPr>
          <w:rFonts w:ascii="Arial" w:hAnsi="Arial" w:cs="Arial"/>
          <w:lang w:val="en"/>
        </w:rPr>
        <w:br/>
      </w:r>
      <w:r w:rsidRPr="009D2F20">
        <w:rPr>
          <w:rStyle w:val="hps"/>
          <w:rFonts w:ascii="Arial" w:hAnsi="Arial" w:cs="Arial"/>
          <w:lang w:val="en"/>
        </w:rPr>
        <w:t>The Crafts Act</w:t>
      </w:r>
      <w:r w:rsidRPr="009D2F20">
        <w:rPr>
          <w:rFonts w:ascii="Arial" w:hAnsi="Arial" w:cs="Arial"/>
          <w:lang w:val="en"/>
        </w:rPr>
        <w:br/>
      </w:r>
      <w:proofErr w:type="spellStart"/>
      <w:r w:rsidRPr="009D2F20">
        <w:rPr>
          <w:rStyle w:val="hps"/>
          <w:rFonts w:ascii="Arial" w:hAnsi="Arial" w:cs="Arial"/>
          <w:lang w:val="en"/>
        </w:rPr>
        <w:t>Labour</w:t>
      </w:r>
      <w:proofErr w:type="spellEnd"/>
      <w:r w:rsidRPr="009D2F20">
        <w:rPr>
          <w:rStyle w:val="hps"/>
          <w:rFonts w:ascii="Arial" w:hAnsi="Arial" w:cs="Arial"/>
          <w:lang w:val="en"/>
        </w:rPr>
        <w:t xml:space="preserve"> Code</w:t>
      </w:r>
      <w:r w:rsidRPr="009D2F20">
        <w:rPr>
          <w:rFonts w:ascii="Arial" w:hAnsi="Arial" w:cs="Arial"/>
          <w:lang w:val="en"/>
        </w:rPr>
        <w:t xml:space="preserve"> </w:t>
      </w:r>
      <w:r w:rsidRPr="009D2F20">
        <w:rPr>
          <w:rStyle w:val="hps"/>
          <w:rFonts w:ascii="Arial" w:hAnsi="Arial" w:cs="Arial"/>
          <w:lang w:val="en"/>
        </w:rPr>
        <w:t>Act</w:t>
      </w:r>
      <w:r w:rsidRPr="009D2F20">
        <w:rPr>
          <w:rFonts w:ascii="Arial" w:hAnsi="Arial" w:cs="Arial"/>
          <w:lang w:val="en"/>
        </w:rPr>
        <w:t xml:space="preserve"> </w:t>
      </w:r>
      <w:r w:rsidRPr="009D2F20">
        <w:rPr>
          <w:rStyle w:val="hps"/>
          <w:rFonts w:ascii="Arial" w:hAnsi="Arial" w:cs="Arial"/>
          <w:lang w:val="en"/>
        </w:rPr>
        <w:t>- Section</w:t>
      </w:r>
      <w:r w:rsidRPr="009D2F20">
        <w:rPr>
          <w:rFonts w:ascii="Arial" w:hAnsi="Arial" w:cs="Arial"/>
          <w:lang w:val="en"/>
        </w:rPr>
        <w:t xml:space="preserve"> </w:t>
      </w:r>
      <w:r w:rsidRPr="009D2F20">
        <w:rPr>
          <w:rStyle w:val="hps"/>
          <w:rFonts w:ascii="Arial" w:hAnsi="Arial" w:cs="Arial"/>
          <w:lang w:val="en"/>
        </w:rPr>
        <w:t>IX.</w:t>
      </w:r>
      <w:r w:rsidRPr="009D2F20">
        <w:rPr>
          <w:rFonts w:ascii="Arial" w:hAnsi="Arial" w:cs="Arial"/>
          <w:lang w:val="en"/>
        </w:rPr>
        <w:t xml:space="preserve"> </w:t>
      </w:r>
      <w:r w:rsidRPr="009D2F20">
        <w:rPr>
          <w:rStyle w:val="hps"/>
          <w:rFonts w:ascii="Arial" w:hAnsi="Arial" w:cs="Arial"/>
          <w:lang w:val="en"/>
        </w:rPr>
        <w:t>Young workers</w:t>
      </w:r>
      <w:r w:rsidRPr="009D2F20">
        <w:rPr>
          <w:rFonts w:ascii="Arial" w:hAnsi="Arial" w:cs="Arial"/>
          <w:lang w:val="en"/>
        </w:rPr>
        <w:br/>
      </w:r>
      <w:r w:rsidRPr="009D2F20">
        <w:rPr>
          <w:rStyle w:val="hps"/>
          <w:rFonts w:ascii="Arial" w:hAnsi="Arial" w:cs="Arial"/>
          <w:lang w:val="en"/>
        </w:rPr>
        <w:t>Implementing regulations</w:t>
      </w:r>
      <w:r w:rsidRPr="009D2F20">
        <w:rPr>
          <w:rFonts w:ascii="Arial" w:hAnsi="Arial" w:cs="Arial"/>
          <w:lang w:val="en"/>
        </w:rPr>
        <w:t xml:space="preserve">, </w:t>
      </w:r>
      <w:r w:rsidRPr="009D2F20">
        <w:rPr>
          <w:rStyle w:val="hps"/>
          <w:rFonts w:ascii="Arial" w:hAnsi="Arial" w:cs="Arial"/>
          <w:lang w:val="en"/>
        </w:rPr>
        <w:t>including on</w:t>
      </w:r>
      <w:r w:rsidRPr="009D2F20">
        <w:rPr>
          <w:rFonts w:ascii="Arial" w:hAnsi="Arial" w:cs="Arial"/>
          <w:lang w:val="en"/>
        </w:rPr>
        <w:t xml:space="preserve"> </w:t>
      </w:r>
      <w:r w:rsidRPr="009D2F20">
        <w:rPr>
          <w:rStyle w:val="hps"/>
          <w:rFonts w:ascii="Arial" w:hAnsi="Arial" w:cs="Arial"/>
          <w:lang w:val="en"/>
        </w:rPr>
        <w:t>apprenticeship</w:t>
      </w:r>
      <w:r w:rsidR="00D565E1">
        <w:rPr>
          <w:rStyle w:val="hps"/>
          <w:rFonts w:ascii="Arial" w:hAnsi="Arial" w:cs="Arial"/>
          <w:lang w:val="en"/>
        </w:rPr>
        <w:t>.</w:t>
      </w:r>
    </w:p>
    <w:p w:rsidR="00087085" w:rsidRDefault="00BC10C0" w:rsidP="00BC10C0">
      <w:pPr>
        <w:tabs>
          <w:tab w:val="left" w:pos="3465"/>
        </w:tabs>
        <w:rPr>
          <w:rFonts w:ascii="Arial" w:hAnsi="Arial" w:cs="Arial"/>
          <w:lang w:val="en-US"/>
        </w:rPr>
      </w:pPr>
      <w:r>
        <w:rPr>
          <w:rFonts w:ascii="Arial" w:hAnsi="Arial" w:cs="Arial"/>
          <w:lang w:val="en-US"/>
        </w:rPr>
        <w:tab/>
      </w:r>
    </w:p>
    <w:p w:rsidR="002E0BA2" w:rsidRPr="00087085" w:rsidRDefault="0030195B" w:rsidP="002E0BA2">
      <w:pPr>
        <w:pStyle w:val="Lijstalinea"/>
        <w:numPr>
          <w:ilvl w:val="0"/>
          <w:numId w:val="2"/>
        </w:numPr>
        <w:rPr>
          <w:rFonts w:ascii="Arial" w:hAnsi="Arial" w:cs="Arial"/>
          <w:lang w:val="en-US"/>
        </w:rPr>
      </w:pPr>
      <w:r w:rsidRPr="00087085">
        <w:rPr>
          <w:rFonts w:ascii="Arial" w:hAnsi="Arial" w:cs="Arial"/>
          <w:lang w:val="en-US"/>
        </w:rPr>
        <w:t>Do</w:t>
      </w:r>
      <w:r w:rsidR="002E0BA2" w:rsidRPr="00087085">
        <w:rPr>
          <w:rFonts w:ascii="Arial" w:hAnsi="Arial" w:cs="Arial"/>
          <w:lang w:val="en-US"/>
        </w:rPr>
        <w:t xml:space="preserve"> </w:t>
      </w:r>
      <w:r w:rsidR="0022059B" w:rsidRPr="00087085">
        <w:rPr>
          <w:rFonts w:ascii="Arial" w:hAnsi="Arial" w:cs="Arial"/>
          <w:lang w:val="en-US"/>
        </w:rPr>
        <w:t>apprentices</w:t>
      </w:r>
      <w:r w:rsidR="002E0BA2" w:rsidRPr="00087085">
        <w:rPr>
          <w:rFonts w:ascii="Arial" w:hAnsi="Arial" w:cs="Arial"/>
          <w:lang w:val="en-US"/>
        </w:rPr>
        <w:t xml:space="preserve"> receive payment for their work in the salon</w:t>
      </w:r>
      <w:r w:rsidR="00E53C42" w:rsidRPr="00087085">
        <w:rPr>
          <w:rFonts w:ascii="Arial" w:hAnsi="Arial" w:cs="Arial"/>
          <w:lang w:val="en-US"/>
        </w:rPr>
        <w:t xml:space="preserve"> </w:t>
      </w:r>
      <w:r w:rsidR="002E0BA2" w:rsidRPr="00087085">
        <w:rPr>
          <w:rFonts w:ascii="Arial" w:hAnsi="Arial" w:cs="Arial"/>
          <w:lang w:val="en-US"/>
        </w:rPr>
        <w:t>during the</w:t>
      </w:r>
      <w:r w:rsidRPr="00087085">
        <w:rPr>
          <w:rFonts w:ascii="Arial" w:hAnsi="Arial" w:cs="Arial"/>
          <w:lang w:val="en-US"/>
        </w:rPr>
        <w:t>ir</w:t>
      </w:r>
      <w:r w:rsidR="002E0BA2" w:rsidRPr="00087085">
        <w:rPr>
          <w:rFonts w:ascii="Arial" w:hAnsi="Arial" w:cs="Arial"/>
          <w:lang w:val="en-US"/>
        </w:rPr>
        <w:t xml:space="preserve"> education?</w:t>
      </w:r>
    </w:p>
    <w:p w:rsidR="006A4E26" w:rsidRPr="00087085" w:rsidRDefault="006A4E26" w:rsidP="006A4E26">
      <w:pPr>
        <w:pStyle w:val="Lijstalinea"/>
        <w:ind w:left="1068"/>
        <w:rPr>
          <w:rFonts w:ascii="Arial" w:hAnsi="Arial" w:cs="Arial"/>
          <w:lang w:val="en-GB"/>
        </w:rPr>
      </w:pPr>
    </w:p>
    <w:p w:rsidR="002E0BA2" w:rsidRPr="00BC10C0" w:rsidRDefault="002E0BA2" w:rsidP="002E0BA2">
      <w:pPr>
        <w:pStyle w:val="Lijstalinea"/>
        <w:numPr>
          <w:ilvl w:val="0"/>
          <w:numId w:val="3"/>
        </w:numPr>
        <w:rPr>
          <w:rFonts w:ascii="Arial" w:hAnsi="Arial" w:cs="Arial"/>
          <w:highlight w:val="yellow"/>
          <w:lang w:val="en-GB"/>
        </w:rPr>
      </w:pPr>
      <w:r w:rsidRPr="00BC10C0">
        <w:rPr>
          <w:rFonts w:ascii="Arial" w:hAnsi="Arial" w:cs="Arial"/>
          <w:highlight w:val="yellow"/>
          <w:lang w:val="en-GB"/>
        </w:rPr>
        <w:t>Yes</w:t>
      </w:r>
    </w:p>
    <w:p w:rsidR="002E0BA2" w:rsidRPr="00087085" w:rsidRDefault="002E0BA2" w:rsidP="002E0BA2">
      <w:pPr>
        <w:pStyle w:val="Lijstalinea"/>
        <w:numPr>
          <w:ilvl w:val="0"/>
          <w:numId w:val="3"/>
        </w:numPr>
        <w:rPr>
          <w:rFonts w:ascii="Arial" w:hAnsi="Arial" w:cs="Arial"/>
          <w:lang w:val="en-GB"/>
        </w:rPr>
      </w:pPr>
      <w:r w:rsidRPr="00087085">
        <w:rPr>
          <w:rFonts w:ascii="Arial" w:hAnsi="Arial" w:cs="Arial"/>
          <w:lang w:val="en-GB"/>
        </w:rPr>
        <w:t>No</w:t>
      </w:r>
    </w:p>
    <w:p w:rsidR="00AA4ED8" w:rsidRPr="00087085" w:rsidRDefault="00AA4ED8" w:rsidP="005F41C5">
      <w:pPr>
        <w:rPr>
          <w:rFonts w:ascii="Arial" w:hAnsi="Arial" w:cs="Arial"/>
        </w:rPr>
      </w:pPr>
    </w:p>
    <w:p w:rsidR="000C77C3" w:rsidRPr="00087085" w:rsidRDefault="000C77C3" w:rsidP="000C77C3">
      <w:pPr>
        <w:pStyle w:val="Lijstalinea"/>
        <w:numPr>
          <w:ilvl w:val="0"/>
          <w:numId w:val="2"/>
        </w:numPr>
        <w:rPr>
          <w:rFonts w:ascii="Arial" w:hAnsi="Arial" w:cs="Arial"/>
          <w:lang w:val="en-US"/>
        </w:rPr>
      </w:pPr>
      <w:r w:rsidRPr="00087085">
        <w:rPr>
          <w:rFonts w:ascii="Arial" w:hAnsi="Arial" w:cs="Arial"/>
          <w:lang w:val="en-US"/>
        </w:rPr>
        <w:t xml:space="preserve">Are there </w:t>
      </w:r>
      <w:r w:rsidR="0030195B" w:rsidRPr="00087085">
        <w:rPr>
          <w:rFonts w:ascii="Arial" w:hAnsi="Arial" w:cs="Arial"/>
          <w:lang w:val="en-US"/>
        </w:rPr>
        <w:t xml:space="preserve">payments regulated by a collective </w:t>
      </w:r>
      <w:proofErr w:type="spellStart"/>
      <w:r w:rsidR="0030195B" w:rsidRPr="00087085">
        <w:rPr>
          <w:rFonts w:ascii="Arial" w:hAnsi="Arial" w:cs="Arial"/>
          <w:lang w:val="en-US"/>
        </w:rPr>
        <w:t>labour</w:t>
      </w:r>
      <w:proofErr w:type="spellEnd"/>
      <w:r w:rsidR="0030195B" w:rsidRPr="00087085">
        <w:rPr>
          <w:rFonts w:ascii="Arial" w:hAnsi="Arial" w:cs="Arial"/>
          <w:lang w:val="en-US"/>
        </w:rPr>
        <w:t xml:space="preserve"> agreement?</w:t>
      </w:r>
    </w:p>
    <w:p w:rsidR="006A4E26" w:rsidRPr="00087085" w:rsidRDefault="006A4E26" w:rsidP="006A4E26">
      <w:pPr>
        <w:pStyle w:val="Lijstalinea"/>
        <w:ind w:left="1068"/>
        <w:rPr>
          <w:rFonts w:ascii="Arial" w:hAnsi="Arial" w:cs="Arial"/>
          <w:lang w:val="en-GB"/>
        </w:rPr>
      </w:pPr>
    </w:p>
    <w:p w:rsidR="0096425C" w:rsidRPr="00087085" w:rsidRDefault="0096425C" w:rsidP="0096425C">
      <w:pPr>
        <w:pStyle w:val="Lijstalinea"/>
        <w:numPr>
          <w:ilvl w:val="0"/>
          <w:numId w:val="3"/>
        </w:numPr>
        <w:rPr>
          <w:rFonts w:ascii="Arial" w:hAnsi="Arial" w:cs="Arial"/>
          <w:lang w:val="en-GB"/>
        </w:rPr>
      </w:pPr>
      <w:r w:rsidRPr="00087085">
        <w:rPr>
          <w:rFonts w:ascii="Arial" w:hAnsi="Arial" w:cs="Arial"/>
          <w:lang w:val="en-GB"/>
        </w:rPr>
        <w:t>Y</w:t>
      </w:r>
      <w:r w:rsidR="000C77C3" w:rsidRPr="00087085">
        <w:rPr>
          <w:rFonts w:ascii="Arial" w:hAnsi="Arial" w:cs="Arial"/>
          <w:lang w:val="en-GB"/>
        </w:rPr>
        <w:t>es</w:t>
      </w:r>
    </w:p>
    <w:p w:rsidR="003A04E8" w:rsidRDefault="0096425C" w:rsidP="0030195B">
      <w:pPr>
        <w:pStyle w:val="Lijstalinea"/>
        <w:numPr>
          <w:ilvl w:val="0"/>
          <w:numId w:val="3"/>
        </w:numPr>
        <w:rPr>
          <w:rFonts w:ascii="Arial" w:hAnsi="Arial" w:cs="Arial"/>
          <w:highlight w:val="yellow"/>
          <w:lang w:val="en-GB"/>
        </w:rPr>
      </w:pPr>
      <w:r w:rsidRPr="00D72EAD">
        <w:rPr>
          <w:rFonts w:ascii="Arial" w:hAnsi="Arial" w:cs="Arial"/>
          <w:highlight w:val="yellow"/>
          <w:lang w:val="en-GB"/>
        </w:rPr>
        <w:t>N</w:t>
      </w:r>
      <w:r w:rsidR="000C77C3" w:rsidRPr="00D72EAD">
        <w:rPr>
          <w:rFonts w:ascii="Arial" w:hAnsi="Arial" w:cs="Arial"/>
          <w:highlight w:val="yellow"/>
          <w:lang w:val="en-GB"/>
        </w:rPr>
        <w:t>o</w:t>
      </w:r>
    </w:p>
    <w:p w:rsidR="00D72EAD" w:rsidRDefault="00BC10C0" w:rsidP="00D72EAD">
      <w:pPr>
        <w:rPr>
          <w:rFonts w:ascii="Arial" w:hAnsi="Arial" w:cs="Arial"/>
        </w:rPr>
      </w:pPr>
      <w:r w:rsidRPr="00BC10C0">
        <w:rPr>
          <w:rFonts w:ascii="Arial" w:hAnsi="Arial" w:cs="Arial"/>
        </w:rPr>
        <w:t xml:space="preserve">The </w:t>
      </w:r>
      <w:proofErr w:type="spellStart"/>
      <w:r w:rsidRPr="00BC10C0">
        <w:rPr>
          <w:rFonts w:ascii="Arial" w:hAnsi="Arial" w:cs="Arial"/>
        </w:rPr>
        <w:t>remuneration</w:t>
      </w:r>
      <w:proofErr w:type="spellEnd"/>
      <w:r w:rsidRPr="00BC10C0">
        <w:rPr>
          <w:rFonts w:ascii="Arial" w:hAnsi="Arial" w:cs="Arial"/>
        </w:rPr>
        <w:t xml:space="preserve"> </w:t>
      </w:r>
      <w:proofErr w:type="spellStart"/>
      <w:r w:rsidRPr="00BC10C0">
        <w:rPr>
          <w:rFonts w:ascii="Arial" w:hAnsi="Arial" w:cs="Arial"/>
        </w:rPr>
        <w:t>of</w:t>
      </w:r>
      <w:proofErr w:type="spellEnd"/>
      <w:r w:rsidRPr="00BC10C0">
        <w:rPr>
          <w:rFonts w:ascii="Arial" w:hAnsi="Arial" w:cs="Arial"/>
        </w:rPr>
        <w:t xml:space="preserve"> </w:t>
      </w:r>
      <w:proofErr w:type="spellStart"/>
      <w:r w:rsidRPr="00BC10C0">
        <w:rPr>
          <w:rFonts w:ascii="Arial" w:hAnsi="Arial" w:cs="Arial"/>
        </w:rPr>
        <w:t>young</w:t>
      </w:r>
      <w:proofErr w:type="spellEnd"/>
      <w:r w:rsidRPr="00BC10C0">
        <w:rPr>
          <w:rFonts w:ascii="Arial" w:hAnsi="Arial" w:cs="Arial"/>
        </w:rPr>
        <w:t xml:space="preserve"> </w:t>
      </w:r>
      <w:proofErr w:type="spellStart"/>
      <w:r w:rsidRPr="00BC10C0">
        <w:rPr>
          <w:rFonts w:ascii="Arial" w:hAnsi="Arial" w:cs="Arial"/>
        </w:rPr>
        <w:t>workers</w:t>
      </w:r>
      <w:proofErr w:type="spellEnd"/>
      <w:r w:rsidRPr="00BC10C0">
        <w:rPr>
          <w:rFonts w:ascii="Arial" w:hAnsi="Arial" w:cs="Arial"/>
        </w:rPr>
        <w:t xml:space="preserve"> (</w:t>
      </w:r>
      <w:proofErr w:type="spellStart"/>
      <w:r w:rsidRPr="00BC10C0">
        <w:rPr>
          <w:rFonts w:ascii="Arial" w:hAnsi="Arial" w:cs="Arial"/>
        </w:rPr>
        <w:t>students</w:t>
      </w:r>
      <w:proofErr w:type="spellEnd"/>
      <w:r w:rsidRPr="00BC10C0">
        <w:rPr>
          <w:rFonts w:ascii="Arial" w:hAnsi="Arial" w:cs="Arial"/>
        </w:rPr>
        <w:t xml:space="preserve">) </w:t>
      </w:r>
      <w:proofErr w:type="spellStart"/>
      <w:r w:rsidRPr="00BC10C0">
        <w:rPr>
          <w:rFonts w:ascii="Arial" w:hAnsi="Arial" w:cs="Arial"/>
        </w:rPr>
        <w:t>determined</w:t>
      </w:r>
      <w:proofErr w:type="spellEnd"/>
      <w:r w:rsidRPr="00BC10C0">
        <w:rPr>
          <w:rFonts w:ascii="Arial" w:hAnsi="Arial" w:cs="Arial"/>
        </w:rPr>
        <w:t xml:space="preserve"> on </w:t>
      </w:r>
      <w:proofErr w:type="spellStart"/>
      <w:r w:rsidRPr="00BC10C0">
        <w:rPr>
          <w:rFonts w:ascii="Arial" w:hAnsi="Arial" w:cs="Arial"/>
        </w:rPr>
        <w:t>the</w:t>
      </w:r>
      <w:proofErr w:type="spellEnd"/>
      <w:r w:rsidRPr="00BC10C0">
        <w:rPr>
          <w:rFonts w:ascii="Arial" w:hAnsi="Arial" w:cs="Arial"/>
        </w:rPr>
        <w:t xml:space="preserve"> </w:t>
      </w:r>
      <w:proofErr w:type="spellStart"/>
      <w:r w:rsidRPr="00BC10C0">
        <w:rPr>
          <w:rFonts w:ascii="Arial" w:hAnsi="Arial" w:cs="Arial"/>
        </w:rPr>
        <w:t>basis</w:t>
      </w:r>
      <w:proofErr w:type="spellEnd"/>
      <w:r w:rsidRPr="00BC10C0">
        <w:rPr>
          <w:rFonts w:ascii="Arial" w:hAnsi="Arial" w:cs="Arial"/>
        </w:rPr>
        <w:t xml:space="preserve"> </w:t>
      </w:r>
      <w:proofErr w:type="spellStart"/>
      <w:r w:rsidRPr="00BC10C0">
        <w:rPr>
          <w:rFonts w:ascii="Arial" w:hAnsi="Arial" w:cs="Arial"/>
        </w:rPr>
        <w:t>of</w:t>
      </w:r>
      <w:proofErr w:type="spellEnd"/>
      <w:r w:rsidRPr="00BC10C0">
        <w:rPr>
          <w:rFonts w:ascii="Arial" w:hAnsi="Arial" w:cs="Arial"/>
        </w:rPr>
        <w:t xml:space="preserve"> </w:t>
      </w:r>
      <w:proofErr w:type="spellStart"/>
      <w:r w:rsidRPr="00BC10C0">
        <w:rPr>
          <w:rFonts w:ascii="Arial" w:hAnsi="Arial" w:cs="Arial"/>
        </w:rPr>
        <w:t>the</w:t>
      </w:r>
      <w:proofErr w:type="spellEnd"/>
      <w:r w:rsidRPr="00BC10C0">
        <w:rPr>
          <w:rFonts w:ascii="Arial" w:hAnsi="Arial" w:cs="Arial"/>
        </w:rPr>
        <w:t xml:space="preserve"> </w:t>
      </w:r>
      <w:proofErr w:type="spellStart"/>
      <w:r w:rsidRPr="00BC10C0">
        <w:rPr>
          <w:rFonts w:ascii="Arial" w:hAnsi="Arial" w:cs="Arial"/>
        </w:rPr>
        <w:t>average</w:t>
      </w:r>
      <w:proofErr w:type="spellEnd"/>
      <w:r w:rsidRPr="00BC10C0">
        <w:rPr>
          <w:rFonts w:ascii="Arial" w:hAnsi="Arial" w:cs="Arial"/>
        </w:rPr>
        <w:t xml:space="preserve"> </w:t>
      </w:r>
      <w:r w:rsidR="006A7370">
        <w:rPr>
          <w:rStyle w:val="hps"/>
          <w:lang w:val="en"/>
        </w:rPr>
        <w:t xml:space="preserve">salary </w:t>
      </w:r>
      <w:proofErr w:type="spellStart"/>
      <w:r w:rsidRPr="00BC10C0">
        <w:rPr>
          <w:rFonts w:ascii="Arial" w:hAnsi="Arial" w:cs="Arial"/>
        </w:rPr>
        <w:t>is</w:t>
      </w:r>
      <w:proofErr w:type="spellEnd"/>
      <w:r w:rsidRPr="00BC10C0">
        <w:rPr>
          <w:rFonts w:ascii="Arial" w:hAnsi="Arial" w:cs="Arial"/>
        </w:rPr>
        <w:t xml:space="preserve"> </w:t>
      </w:r>
      <w:proofErr w:type="spellStart"/>
      <w:r w:rsidRPr="00BC10C0">
        <w:rPr>
          <w:rFonts w:ascii="Arial" w:hAnsi="Arial" w:cs="Arial"/>
        </w:rPr>
        <w:t>the</w:t>
      </w:r>
      <w:proofErr w:type="spellEnd"/>
      <w:r w:rsidRPr="00BC10C0">
        <w:rPr>
          <w:rFonts w:ascii="Arial" w:hAnsi="Arial" w:cs="Arial"/>
        </w:rPr>
        <w:t xml:space="preserve"> </w:t>
      </w:r>
      <w:proofErr w:type="spellStart"/>
      <w:r w:rsidRPr="00BC10C0">
        <w:rPr>
          <w:rFonts w:ascii="Arial" w:hAnsi="Arial" w:cs="Arial"/>
        </w:rPr>
        <w:t>minimum</w:t>
      </w:r>
      <w:proofErr w:type="spellEnd"/>
      <w:r w:rsidRPr="00BC10C0">
        <w:rPr>
          <w:rFonts w:ascii="Arial" w:hAnsi="Arial" w:cs="Arial"/>
        </w:rPr>
        <w:t xml:space="preserve"> </w:t>
      </w:r>
      <w:proofErr w:type="spellStart"/>
      <w:r w:rsidRPr="00BC10C0">
        <w:rPr>
          <w:rFonts w:ascii="Arial" w:hAnsi="Arial" w:cs="Arial"/>
        </w:rPr>
        <w:t>amount</w:t>
      </w:r>
      <w:proofErr w:type="spellEnd"/>
      <w:r w:rsidRPr="00BC10C0">
        <w:rPr>
          <w:rFonts w:ascii="Arial" w:hAnsi="Arial" w:cs="Arial"/>
        </w:rPr>
        <w:t xml:space="preserve">. The </w:t>
      </w:r>
      <w:proofErr w:type="spellStart"/>
      <w:r w:rsidRPr="00BC10C0">
        <w:rPr>
          <w:rFonts w:ascii="Arial" w:hAnsi="Arial" w:cs="Arial"/>
        </w:rPr>
        <w:t>employer</w:t>
      </w:r>
      <w:proofErr w:type="spellEnd"/>
      <w:r w:rsidRPr="00BC10C0">
        <w:rPr>
          <w:rFonts w:ascii="Arial" w:hAnsi="Arial" w:cs="Arial"/>
        </w:rPr>
        <w:t xml:space="preserve"> </w:t>
      </w:r>
      <w:proofErr w:type="spellStart"/>
      <w:r w:rsidRPr="00BC10C0">
        <w:rPr>
          <w:rFonts w:ascii="Arial" w:hAnsi="Arial" w:cs="Arial"/>
        </w:rPr>
        <w:t>may</w:t>
      </w:r>
      <w:proofErr w:type="spellEnd"/>
      <w:r w:rsidRPr="00BC10C0">
        <w:rPr>
          <w:rFonts w:ascii="Arial" w:hAnsi="Arial" w:cs="Arial"/>
        </w:rPr>
        <w:t xml:space="preserve"> </w:t>
      </w:r>
      <w:proofErr w:type="spellStart"/>
      <w:r w:rsidRPr="00BC10C0">
        <w:rPr>
          <w:rFonts w:ascii="Arial" w:hAnsi="Arial" w:cs="Arial"/>
        </w:rPr>
        <w:t>pay</w:t>
      </w:r>
      <w:proofErr w:type="spellEnd"/>
      <w:r w:rsidRPr="00BC10C0">
        <w:rPr>
          <w:rFonts w:ascii="Arial" w:hAnsi="Arial" w:cs="Arial"/>
        </w:rPr>
        <w:t xml:space="preserve"> </w:t>
      </w:r>
      <w:proofErr w:type="spellStart"/>
      <w:r w:rsidRPr="00BC10C0">
        <w:rPr>
          <w:rFonts w:ascii="Arial" w:hAnsi="Arial" w:cs="Arial"/>
        </w:rPr>
        <w:t>higher</w:t>
      </w:r>
      <w:proofErr w:type="spellEnd"/>
      <w:r w:rsidR="006A7370" w:rsidRPr="006A7370">
        <w:rPr>
          <w:lang w:val="en"/>
        </w:rPr>
        <w:t xml:space="preserve"> </w:t>
      </w:r>
      <w:r w:rsidR="006A7370">
        <w:rPr>
          <w:rStyle w:val="hps"/>
          <w:lang w:val="en"/>
        </w:rPr>
        <w:t>salaries</w:t>
      </w:r>
      <w:r w:rsidRPr="00BC10C0">
        <w:rPr>
          <w:rFonts w:ascii="Arial" w:hAnsi="Arial" w:cs="Arial"/>
        </w:rPr>
        <w:t xml:space="preserve"> </w:t>
      </w:r>
      <w:proofErr w:type="spellStart"/>
      <w:r w:rsidRPr="00BC10C0">
        <w:rPr>
          <w:rFonts w:ascii="Arial" w:hAnsi="Arial" w:cs="Arial"/>
        </w:rPr>
        <w:t>to</w:t>
      </w:r>
      <w:proofErr w:type="spellEnd"/>
      <w:r w:rsidRPr="00BC10C0">
        <w:rPr>
          <w:rFonts w:ascii="Arial" w:hAnsi="Arial" w:cs="Arial"/>
        </w:rPr>
        <w:t xml:space="preserve"> </w:t>
      </w:r>
      <w:proofErr w:type="spellStart"/>
      <w:r w:rsidRPr="00BC10C0">
        <w:rPr>
          <w:rFonts w:ascii="Arial" w:hAnsi="Arial" w:cs="Arial"/>
        </w:rPr>
        <w:t>students</w:t>
      </w:r>
      <w:proofErr w:type="spellEnd"/>
      <w:r w:rsidRPr="00BC10C0">
        <w:rPr>
          <w:rFonts w:ascii="Arial" w:hAnsi="Arial" w:cs="Arial"/>
        </w:rPr>
        <w:t xml:space="preserve"> - </w:t>
      </w:r>
      <w:proofErr w:type="spellStart"/>
      <w:r w:rsidRPr="00BC10C0">
        <w:rPr>
          <w:rFonts w:ascii="Arial" w:hAnsi="Arial" w:cs="Arial"/>
        </w:rPr>
        <w:t>whether</w:t>
      </w:r>
      <w:proofErr w:type="spellEnd"/>
      <w:r w:rsidRPr="00BC10C0">
        <w:rPr>
          <w:rFonts w:ascii="Arial" w:hAnsi="Arial" w:cs="Arial"/>
        </w:rPr>
        <w:t xml:space="preserve"> in </w:t>
      </w:r>
      <w:proofErr w:type="spellStart"/>
      <w:r w:rsidRPr="00BC10C0">
        <w:rPr>
          <w:rFonts w:ascii="Arial" w:hAnsi="Arial" w:cs="Arial"/>
        </w:rPr>
        <w:t>the</w:t>
      </w:r>
      <w:proofErr w:type="spellEnd"/>
      <w:r w:rsidRPr="00BC10C0">
        <w:rPr>
          <w:rFonts w:ascii="Arial" w:hAnsi="Arial" w:cs="Arial"/>
        </w:rPr>
        <w:t xml:space="preserve"> form </w:t>
      </w:r>
      <w:proofErr w:type="spellStart"/>
      <w:r w:rsidRPr="00BC10C0">
        <w:rPr>
          <w:rFonts w:ascii="Arial" w:hAnsi="Arial" w:cs="Arial"/>
        </w:rPr>
        <w:t>of</w:t>
      </w:r>
      <w:proofErr w:type="spellEnd"/>
      <w:r w:rsidRPr="00BC10C0">
        <w:rPr>
          <w:rFonts w:ascii="Arial" w:hAnsi="Arial" w:cs="Arial"/>
        </w:rPr>
        <w:t xml:space="preserve"> a </w:t>
      </w:r>
      <w:proofErr w:type="spellStart"/>
      <w:r w:rsidRPr="00BC10C0">
        <w:rPr>
          <w:rFonts w:ascii="Arial" w:hAnsi="Arial" w:cs="Arial"/>
        </w:rPr>
        <w:t>higher</w:t>
      </w:r>
      <w:proofErr w:type="spellEnd"/>
      <w:r w:rsidRPr="00BC10C0">
        <w:rPr>
          <w:rFonts w:ascii="Arial" w:hAnsi="Arial" w:cs="Arial"/>
        </w:rPr>
        <w:t xml:space="preserve"> </w:t>
      </w:r>
      <w:proofErr w:type="spellStart"/>
      <w:r w:rsidRPr="00BC10C0">
        <w:rPr>
          <w:rFonts w:ascii="Arial" w:hAnsi="Arial" w:cs="Arial"/>
        </w:rPr>
        <w:t>base</w:t>
      </w:r>
      <w:proofErr w:type="spellEnd"/>
      <w:r w:rsidRPr="00BC10C0">
        <w:rPr>
          <w:rFonts w:ascii="Arial" w:hAnsi="Arial" w:cs="Arial"/>
        </w:rPr>
        <w:t xml:space="preserve"> </w:t>
      </w:r>
      <w:proofErr w:type="spellStart"/>
      <w:r w:rsidRPr="00BC10C0">
        <w:rPr>
          <w:rFonts w:ascii="Arial" w:hAnsi="Arial" w:cs="Arial"/>
        </w:rPr>
        <w:t>salary</w:t>
      </w:r>
      <w:proofErr w:type="spellEnd"/>
      <w:r w:rsidRPr="00BC10C0">
        <w:rPr>
          <w:rFonts w:ascii="Arial" w:hAnsi="Arial" w:cs="Arial"/>
        </w:rPr>
        <w:t xml:space="preserve">, </w:t>
      </w:r>
      <w:proofErr w:type="spellStart"/>
      <w:r w:rsidRPr="00BC10C0">
        <w:rPr>
          <w:rFonts w:ascii="Arial" w:hAnsi="Arial" w:cs="Arial"/>
        </w:rPr>
        <w:t>or</w:t>
      </w:r>
      <w:proofErr w:type="spellEnd"/>
      <w:r w:rsidRPr="00BC10C0">
        <w:rPr>
          <w:rFonts w:ascii="Arial" w:hAnsi="Arial" w:cs="Arial"/>
        </w:rPr>
        <w:t xml:space="preserve"> in </w:t>
      </w:r>
      <w:proofErr w:type="spellStart"/>
      <w:r w:rsidRPr="00BC10C0">
        <w:rPr>
          <w:rFonts w:ascii="Arial" w:hAnsi="Arial" w:cs="Arial"/>
        </w:rPr>
        <w:t>the</w:t>
      </w:r>
      <w:proofErr w:type="spellEnd"/>
      <w:r w:rsidRPr="00BC10C0">
        <w:rPr>
          <w:rFonts w:ascii="Arial" w:hAnsi="Arial" w:cs="Arial"/>
        </w:rPr>
        <w:t xml:space="preserve"> form </w:t>
      </w:r>
      <w:proofErr w:type="spellStart"/>
      <w:r w:rsidRPr="00BC10C0">
        <w:rPr>
          <w:rFonts w:ascii="Arial" w:hAnsi="Arial" w:cs="Arial"/>
        </w:rPr>
        <w:t>of</w:t>
      </w:r>
      <w:proofErr w:type="spellEnd"/>
      <w:r w:rsidRPr="00BC10C0">
        <w:rPr>
          <w:rFonts w:ascii="Arial" w:hAnsi="Arial" w:cs="Arial"/>
        </w:rPr>
        <w:t xml:space="preserve"> a </w:t>
      </w:r>
      <w:proofErr w:type="spellStart"/>
      <w:r w:rsidR="00A90E3E">
        <w:rPr>
          <w:rFonts w:ascii="Arial" w:hAnsi="Arial" w:cs="Arial"/>
        </w:rPr>
        <w:t>discretionary</w:t>
      </w:r>
      <w:proofErr w:type="spellEnd"/>
      <w:r w:rsidR="00A90E3E">
        <w:rPr>
          <w:rFonts w:ascii="Arial" w:hAnsi="Arial" w:cs="Arial"/>
        </w:rPr>
        <w:t xml:space="preserve"> </w:t>
      </w:r>
      <w:proofErr w:type="spellStart"/>
      <w:r w:rsidR="00A90E3E">
        <w:rPr>
          <w:rFonts w:ascii="Arial" w:hAnsi="Arial" w:cs="Arial"/>
        </w:rPr>
        <w:t>bonus</w:t>
      </w:r>
      <w:proofErr w:type="spellEnd"/>
      <w:r w:rsidR="00A90E3E">
        <w:rPr>
          <w:rFonts w:ascii="Arial" w:hAnsi="Arial" w:cs="Arial"/>
        </w:rPr>
        <w:t xml:space="preserve"> </w:t>
      </w:r>
      <w:proofErr w:type="spellStart"/>
      <w:r w:rsidR="00A90E3E">
        <w:rPr>
          <w:rFonts w:ascii="Arial" w:hAnsi="Arial" w:cs="Arial"/>
        </w:rPr>
        <w:t>for</w:t>
      </w:r>
      <w:proofErr w:type="spellEnd"/>
      <w:r w:rsidR="00A90E3E">
        <w:rPr>
          <w:rFonts w:ascii="Arial" w:hAnsi="Arial" w:cs="Arial"/>
        </w:rPr>
        <w:t xml:space="preserve"> </w:t>
      </w:r>
      <w:r w:rsidR="00D565E1" w:rsidRPr="00D565E1">
        <w:rPr>
          <w:rFonts w:ascii="Arial" w:hAnsi="Arial" w:cs="Arial"/>
          <w:lang w:val="en"/>
        </w:rPr>
        <w:t>their</w:t>
      </w:r>
      <w:r w:rsidR="00D565E1" w:rsidRPr="00D565E1">
        <w:rPr>
          <w:rFonts w:ascii="Arial" w:hAnsi="Arial" w:cs="Arial"/>
        </w:rPr>
        <w:t xml:space="preserve"> </w:t>
      </w:r>
      <w:proofErr w:type="spellStart"/>
      <w:r w:rsidRPr="00BC10C0">
        <w:rPr>
          <w:rFonts w:ascii="Arial" w:hAnsi="Arial" w:cs="Arial"/>
        </w:rPr>
        <w:t>work</w:t>
      </w:r>
      <w:proofErr w:type="spellEnd"/>
      <w:r w:rsidRPr="00BC10C0">
        <w:rPr>
          <w:rFonts w:ascii="Arial" w:hAnsi="Arial" w:cs="Arial"/>
        </w:rPr>
        <w:t xml:space="preserve"> </w:t>
      </w:r>
      <w:proofErr w:type="spellStart"/>
      <w:r w:rsidRPr="00BC10C0">
        <w:rPr>
          <w:rFonts w:ascii="Arial" w:hAnsi="Arial" w:cs="Arial"/>
        </w:rPr>
        <w:t>or</w:t>
      </w:r>
      <w:proofErr w:type="spellEnd"/>
      <w:r w:rsidRPr="00BC10C0">
        <w:rPr>
          <w:rFonts w:ascii="Arial" w:hAnsi="Arial" w:cs="Arial"/>
        </w:rPr>
        <w:t xml:space="preserve"> </w:t>
      </w:r>
      <w:proofErr w:type="spellStart"/>
      <w:r w:rsidRPr="00BC10C0">
        <w:rPr>
          <w:rFonts w:ascii="Arial" w:hAnsi="Arial" w:cs="Arial"/>
        </w:rPr>
        <w:t>for</w:t>
      </w:r>
      <w:proofErr w:type="spellEnd"/>
      <w:r w:rsidRPr="00BC10C0">
        <w:rPr>
          <w:rFonts w:ascii="Arial" w:hAnsi="Arial" w:cs="Arial"/>
        </w:rPr>
        <w:t xml:space="preserve"> </w:t>
      </w:r>
      <w:proofErr w:type="spellStart"/>
      <w:r w:rsidRPr="00BC10C0">
        <w:rPr>
          <w:rFonts w:ascii="Arial" w:hAnsi="Arial" w:cs="Arial"/>
        </w:rPr>
        <w:t>academic</w:t>
      </w:r>
      <w:proofErr w:type="spellEnd"/>
      <w:r w:rsidRPr="00BC10C0">
        <w:rPr>
          <w:rFonts w:ascii="Arial" w:hAnsi="Arial" w:cs="Arial"/>
        </w:rPr>
        <w:t xml:space="preserve"> </w:t>
      </w:r>
      <w:proofErr w:type="spellStart"/>
      <w:r w:rsidRPr="00BC10C0">
        <w:rPr>
          <w:rFonts w:ascii="Arial" w:hAnsi="Arial" w:cs="Arial"/>
        </w:rPr>
        <w:t>performance</w:t>
      </w:r>
      <w:proofErr w:type="spellEnd"/>
      <w:r w:rsidRPr="00BC10C0">
        <w:rPr>
          <w:rFonts w:ascii="Arial" w:hAnsi="Arial" w:cs="Arial"/>
        </w:rPr>
        <w:t>.</w:t>
      </w:r>
    </w:p>
    <w:p w:rsidR="00D72EAD" w:rsidRDefault="00D72EAD" w:rsidP="00D72EAD">
      <w:pPr>
        <w:rPr>
          <w:rFonts w:ascii="Arial" w:hAnsi="Arial" w:cs="Arial"/>
        </w:rPr>
      </w:pPr>
      <w:r w:rsidRPr="00D72EAD">
        <w:rPr>
          <w:rFonts w:ascii="Arial" w:hAnsi="Arial" w:cs="Arial"/>
        </w:rPr>
        <w:t xml:space="preserve"> </w:t>
      </w:r>
      <w:proofErr w:type="spellStart"/>
      <w:r w:rsidRPr="00D72EAD">
        <w:rPr>
          <w:rFonts w:ascii="Arial" w:hAnsi="Arial" w:cs="Arial"/>
        </w:rPr>
        <w:t>Announcement</w:t>
      </w:r>
      <w:proofErr w:type="spellEnd"/>
      <w:r w:rsidRPr="00D72EAD">
        <w:rPr>
          <w:rFonts w:ascii="Arial" w:hAnsi="Arial" w:cs="Arial"/>
        </w:rPr>
        <w:t xml:space="preserve"> </w:t>
      </w:r>
      <w:proofErr w:type="spellStart"/>
      <w:r w:rsidRPr="00D72EAD">
        <w:rPr>
          <w:rFonts w:ascii="Arial" w:hAnsi="Arial" w:cs="Arial"/>
        </w:rPr>
        <w:t>of</w:t>
      </w:r>
      <w:proofErr w:type="spellEnd"/>
      <w:r w:rsidRPr="00D72EAD">
        <w:rPr>
          <w:rFonts w:ascii="Arial" w:hAnsi="Arial" w:cs="Arial"/>
        </w:rPr>
        <w:t xml:space="preserve"> </w:t>
      </w:r>
      <w:proofErr w:type="spellStart"/>
      <w:r w:rsidRPr="00D72EAD">
        <w:rPr>
          <w:rFonts w:ascii="Arial" w:hAnsi="Arial" w:cs="Arial"/>
        </w:rPr>
        <w:t>the</w:t>
      </w:r>
      <w:proofErr w:type="spellEnd"/>
      <w:r w:rsidRPr="00D72EAD">
        <w:rPr>
          <w:rFonts w:ascii="Arial" w:hAnsi="Arial" w:cs="Arial"/>
        </w:rPr>
        <w:t xml:space="preserve"> </w:t>
      </w:r>
      <w:proofErr w:type="spellStart"/>
      <w:r w:rsidRPr="00D72EAD">
        <w:rPr>
          <w:rFonts w:ascii="Arial" w:hAnsi="Arial" w:cs="Arial"/>
        </w:rPr>
        <w:t>President</w:t>
      </w:r>
      <w:proofErr w:type="spellEnd"/>
      <w:r w:rsidRPr="00D72EAD">
        <w:rPr>
          <w:rFonts w:ascii="Arial" w:hAnsi="Arial" w:cs="Arial"/>
        </w:rPr>
        <w:t xml:space="preserve"> </w:t>
      </w:r>
      <w:proofErr w:type="spellStart"/>
      <w:r w:rsidRPr="00D72EAD">
        <w:rPr>
          <w:rFonts w:ascii="Arial" w:hAnsi="Arial" w:cs="Arial"/>
        </w:rPr>
        <w:t>of</w:t>
      </w:r>
      <w:proofErr w:type="spellEnd"/>
      <w:r w:rsidRPr="00D72EAD">
        <w:rPr>
          <w:rFonts w:ascii="Arial" w:hAnsi="Arial" w:cs="Arial"/>
        </w:rPr>
        <w:t xml:space="preserve"> </w:t>
      </w:r>
      <w:proofErr w:type="spellStart"/>
      <w:r w:rsidRPr="00D72EAD">
        <w:rPr>
          <w:rFonts w:ascii="Arial" w:hAnsi="Arial" w:cs="Arial"/>
        </w:rPr>
        <w:t>the</w:t>
      </w:r>
      <w:proofErr w:type="spellEnd"/>
      <w:r w:rsidRPr="00D72EAD">
        <w:rPr>
          <w:rFonts w:ascii="Arial" w:hAnsi="Arial" w:cs="Arial"/>
        </w:rPr>
        <w:t xml:space="preserve"> Council </w:t>
      </w:r>
      <w:proofErr w:type="spellStart"/>
      <w:r w:rsidRPr="00D72EAD">
        <w:rPr>
          <w:rFonts w:ascii="Arial" w:hAnsi="Arial" w:cs="Arial"/>
        </w:rPr>
        <w:t>of</w:t>
      </w:r>
      <w:proofErr w:type="spellEnd"/>
      <w:r w:rsidRPr="00D72EAD">
        <w:rPr>
          <w:rFonts w:ascii="Arial" w:hAnsi="Arial" w:cs="Arial"/>
        </w:rPr>
        <w:t xml:space="preserve"> Ministers </w:t>
      </w:r>
      <w:proofErr w:type="spellStart"/>
      <w:r w:rsidRPr="00D72EAD">
        <w:rPr>
          <w:rFonts w:ascii="Arial" w:hAnsi="Arial" w:cs="Arial"/>
        </w:rPr>
        <w:t>of</w:t>
      </w:r>
      <w:proofErr w:type="spellEnd"/>
      <w:r w:rsidRPr="00D72EAD">
        <w:rPr>
          <w:rFonts w:ascii="Arial" w:hAnsi="Arial" w:cs="Arial"/>
        </w:rPr>
        <w:t xml:space="preserve"> 6 </w:t>
      </w:r>
      <w:proofErr w:type="spellStart"/>
      <w:r w:rsidRPr="00D72EAD">
        <w:rPr>
          <w:rFonts w:ascii="Arial" w:hAnsi="Arial" w:cs="Arial"/>
        </w:rPr>
        <w:t>December</w:t>
      </w:r>
      <w:proofErr w:type="spellEnd"/>
      <w:r w:rsidRPr="00D72EAD">
        <w:rPr>
          <w:rFonts w:ascii="Arial" w:hAnsi="Arial" w:cs="Arial"/>
        </w:rPr>
        <w:t xml:space="preserve"> 2013. On </w:t>
      </w:r>
      <w:proofErr w:type="spellStart"/>
      <w:r w:rsidRPr="00D72EAD">
        <w:rPr>
          <w:rFonts w:ascii="Arial" w:hAnsi="Arial" w:cs="Arial"/>
        </w:rPr>
        <w:t>the</w:t>
      </w:r>
      <w:proofErr w:type="spellEnd"/>
      <w:r w:rsidRPr="00D72EAD">
        <w:rPr>
          <w:rFonts w:ascii="Arial" w:hAnsi="Arial" w:cs="Arial"/>
        </w:rPr>
        <w:t xml:space="preserve"> uniform </w:t>
      </w:r>
      <w:proofErr w:type="spellStart"/>
      <w:r w:rsidRPr="00D72EAD">
        <w:rPr>
          <w:rFonts w:ascii="Arial" w:hAnsi="Arial" w:cs="Arial"/>
        </w:rPr>
        <w:t>text</w:t>
      </w:r>
      <w:proofErr w:type="spellEnd"/>
      <w:r w:rsidRPr="00D72EAD">
        <w:rPr>
          <w:rFonts w:ascii="Arial" w:hAnsi="Arial" w:cs="Arial"/>
        </w:rPr>
        <w:t xml:space="preserve"> </w:t>
      </w:r>
      <w:proofErr w:type="spellStart"/>
      <w:r w:rsidRPr="00D72EAD">
        <w:rPr>
          <w:rFonts w:ascii="Arial" w:hAnsi="Arial" w:cs="Arial"/>
        </w:rPr>
        <w:t>of</w:t>
      </w:r>
      <w:proofErr w:type="spellEnd"/>
      <w:r w:rsidRPr="00D72EAD">
        <w:rPr>
          <w:rFonts w:ascii="Arial" w:hAnsi="Arial" w:cs="Arial"/>
        </w:rPr>
        <w:t xml:space="preserve"> </w:t>
      </w:r>
      <w:proofErr w:type="spellStart"/>
      <w:r w:rsidRPr="00D72EAD">
        <w:rPr>
          <w:rFonts w:ascii="Arial" w:hAnsi="Arial" w:cs="Arial"/>
        </w:rPr>
        <w:t>the</w:t>
      </w:r>
      <w:proofErr w:type="spellEnd"/>
      <w:r w:rsidRPr="00D72EAD">
        <w:rPr>
          <w:rFonts w:ascii="Arial" w:hAnsi="Arial" w:cs="Arial"/>
        </w:rPr>
        <w:t xml:space="preserve"> Council </w:t>
      </w:r>
      <w:proofErr w:type="spellStart"/>
      <w:r w:rsidRPr="00D72EAD">
        <w:rPr>
          <w:rFonts w:ascii="Arial" w:hAnsi="Arial" w:cs="Arial"/>
        </w:rPr>
        <w:t>of</w:t>
      </w:r>
      <w:proofErr w:type="spellEnd"/>
      <w:r w:rsidRPr="00D72EAD">
        <w:rPr>
          <w:rFonts w:ascii="Arial" w:hAnsi="Arial" w:cs="Arial"/>
        </w:rPr>
        <w:t xml:space="preserve"> Ministers </w:t>
      </w:r>
      <w:proofErr w:type="spellStart"/>
      <w:r w:rsidRPr="00D72EAD">
        <w:rPr>
          <w:rFonts w:ascii="Arial" w:hAnsi="Arial" w:cs="Arial"/>
        </w:rPr>
        <w:t>of</w:t>
      </w:r>
      <w:proofErr w:type="spellEnd"/>
      <w:r w:rsidRPr="00D72EAD">
        <w:rPr>
          <w:rFonts w:ascii="Arial" w:hAnsi="Arial" w:cs="Arial"/>
        </w:rPr>
        <w:t xml:space="preserve"> </w:t>
      </w:r>
      <w:proofErr w:type="spellStart"/>
      <w:r w:rsidRPr="00D72EAD">
        <w:rPr>
          <w:rFonts w:ascii="Arial" w:hAnsi="Arial" w:cs="Arial"/>
        </w:rPr>
        <w:t>the</w:t>
      </w:r>
      <w:proofErr w:type="spellEnd"/>
      <w:r w:rsidRPr="00D72EAD">
        <w:rPr>
          <w:rFonts w:ascii="Arial" w:hAnsi="Arial" w:cs="Arial"/>
        </w:rPr>
        <w:t xml:space="preserve"> </w:t>
      </w:r>
      <w:proofErr w:type="spellStart"/>
      <w:r w:rsidRPr="00D72EAD">
        <w:rPr>
          <w:rFonts w:ascii="Arial" w:hAnsi="Arial" w:cs="Arial"/>
        </w:rPr>
        <w:t>vocational</w:t>
      </w:r>
      <w:proofErr w:type="spellEnd"/>
      <w:r w:rsidRPr="00D72EAD">
        <w:rPr>
          <w:rFonts w:ascii="Arial" w:hAnsi="Arial" w:cs="Arial"/>
        </w:rPr>
        <w:t xml:space="preserve"> </w:t>
      </w:r>
      <w:proofErr w:type="spellStart"/>
      <w:r w:rsidRPr="00D72EAD">
        <w:rPr>
          <w:rFonts w:ascii="Arial" w:hAnsi="Arial" w:cs="Arial"/>
        </w:rPr>
        <w:t>training</w:t>
      </w:r>
      <w:proofErr w:type="spellEnd"/>
      <w:r w:rsidRPr="00D72EAD">
        <w:rPr>
          <w:rFonts w:ascii="Arial" w:hAnsi="Arial" w:cs="Arial"/>
        </w:rPr>
        <w:t xml:space="preserve"> </w:t>
      </w:r>
      <w:proofErr w:type="spellStart"/>
      <w:r w:rsidRPr="00D72EAD">
        <w:rPr>
          <w:rFonts w:ascii="Arial" w:hAnsi="Arial" w:cs="Arial"/>
        </w:rPr>
        <w:t>of</w:t>
      </w:r>
      <w:proofErr w:type="spellEnd"/>
      <w:r w:rsidRPr="00D72EAD">
        <w:rPr>
          <w:rFonts w:ascii="Arial" w:hAnsi="Arial" w:cs="Arial"/>
        </w:rPr>
        <w:t xml:space="preserve"> </w:t>
      </w:r>
      <w:proofErr w:type="spellStart"/>
      <w:r w:rsidRPr="00D72EAD">
        <w:rPr>
          <w:rFonts w:ascii="Arial" w:hAnsi="Arial" w:cs="Arial"/>
        </w:rPr>
        <w:t>young</w:t>
      </w:r>
      <w:proofErr w:type="spellEnd"/>
      <w:r w:rsidR="00F835A3">
        <w:rPr>
          <w:rFonts w:ascii="Arial" w:hAnsi="Arial" w:cs="Arial"/>
        </w:rPr>
        <w:t xml:space="preserve"> </w:t>
      </w:r>
      <w:proofErr w:type="spellStart"/>
      <w:r w:rsidR="00F835A3">
        <w:rPr>
          <w:rFonts w:ascii="Arial" w:hAnsi="Arial" w:cs="Arial"/>
        </w:rPr>
        <w:t>people</w:t>
      </w:r>
      <w:proofErr w:type="spellEnd"/>
      <w:r w:rsidR="00F835A3">
        <w:rPr>
          <w:rFonts w:ascii="Arial" w:hAnsi="Arial" w:cs="Arial"/>
        </w:rPr>
        <w:t xml:space="preserve"> and </w:t>
      </w:r>
      <w:proofErr w:type="spellStart"/>
      <w:r w:rsidR="00F835A3">
        <w:rPr>
          <w:rFonts w:ascii="Arial" w:hAnsi="Arial" w:cs="Arial"/>
        </w:rPr>
        <w:t>their</w:t>
      </w:r>
      <w:proofErr w:type="spellEnd"/>
      <w:r w:rsidR="00F835A3">
        <w:rPr>
          <w:rFonts w:ascii="Arial" w:hAnsi="Arial" w:cs="Arial"/>
        </w:rPr>
        <w:t xml:space="preserve"> </w:t>
      </w:r>
      <w:proofErr w:type="spellStart"/>
      <w:r w:rsidR="00F835A3">
        <w:rPr>
          <w:rFonts w:ascii="Arial" w:hAnsi="Arial" w:cs="Arial"/>
        </w:rPr>
        <w:t>remuneration</w:t>
      </w:r>
      <w:proofErr w:type="spellEnd"/>
      <w:r w:rsidR="00F835A3">
        <w:rPr>
          <w:rFonts w:ascii="Arial" w:hAnsi="Arial" w:cs="Arial"/>
        </w:rPr>
        <w:t xml:space="preserve"> .</w:t>
      </w:r>
    </w:p>
    <w:p w:rsidR="00D72EAD" w:rsidRDefault="00D72EAD" w:rsidP="00D72EAD">
      <w:pPr>
        <w:rPr>
          <w:rFonts w:ascii="Arial" w:hAnsi="Arial" w:cs="Arial"/>
        </w:rPr>
      </w:pP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2688"/>
        <w:gridCol w:w="2553"/>
        <w:gridCol w:w="2338"/>
        <w:gridCol w:w="1551"/>
      </w:tblGrid>
      <w:tr w:rsidR="00D72EAD" w:rsidRPr="005F33F6" w:rsidTr="00F17BDB">
        <w:trPr>
          <w:tblHeader/>
          <w:tblCellSpacing w:w="7" w:type="dxa"/>
        </w:trPr>
        <w:tc>
          <w:tcPr>
            <w:tcW w:w="0" w:type="auto"/>
            <w:gridSpan w:val="3"/>
            <w:vAlign w:val="center"/>
            <w:hideMark/>
          </w:tcPr>
          <w:p w:rsidR="00D72EAD" w:rsidRPr="005F33F6" w:rsidRDefault="00D72EAD" w:rsidP="00F17BDB"/>
        </w:tc>
        <w:tc>
          <w:tcPr>
            <w:tcW w:w="0" w:type="auto"/>
            <w:vMerge w:val="restart"/>
            <w:vAlign w:val="center"/>
            <w:hideMark/>
          </w:tcPr>
          <w:p w:rsidR="00D72EAD" w:rsidRDefault="00D72EAD" w:rsidP="00F17BDB">
            <w:proofErr w:type="spellStart"/>
            <w:r w:rsidRPr="005751E7">
              <w:t>Is</w:t>
            </w:r>
            <w:proofErr w:type="spellEnd"/>
            <w:r w:rsidRPr="005751E7">
              <w:t xml:space="preserve"> valid </w:t>
            </w:r>
            <w:proofErr w:type="spellStart"/>
            <w:r w:rsidRPr="005751E7">
              <w:t>from</w:t>
            </w:r>
            <w:proofErr w:type="spellEnd"/>
          </w:p>
          <w:p w:rsidR="00D72EAD" w:rsidRPr="005F33F6" w:rsidRDefault="00D72EAD" w:rsidP="00F17BDB"/>
        </w:tc>
      </w:tr>
      <w:tr w:rsidR="00D72EAD" w:rsidRPr="005F33F6" w:rsidTr="00F17BDB">
        <w:trPr>
          <w:tblHeader/>
          <w:tblCellSpacing w:w="7" w:type="dxa"/>
        </w:trPr>
        <w:tc>
          <w:tcPr>
            <w:tcW w:w="0" w:type="auto"/>
            <w:vAlign w:val="center"/>
            <w:hideMark/>
          </w:tcPr>
          <w:p w:rsidR="00D72EAD" w:rsidRDefault="00D72EAD" w:rsidP="00F17BDB">
            <w:proofErr w:type="spellStart"/>
            <w:r w:rsidRPr="001B2612">
              <w:t>the</w:t>
            </w:r>
            <w:proofErr w:type="spellEnd"/>
            <w:r w:rsidRPr="001B2612">
              <w:t xml:space="preserve"> </w:t>
            </w:r>
            <w:proofErr w:type="spellStart"/>
            <w:r w:rsidRPr="001B2612">
              <w:t>first</w:t>
            </w:r>
            <w:proofErr w:type="spellEnd"/>
            <w:r w:rsidRPr="001B2612">
              <w:t xml:space="preserve"> </w:t>
            </w:r>
            <w:proofErr w:type="spellStart"/>
            <w:r w:rsidRPr="001B2612">
              <w:t>year</w:t>
            </w:r>
            <w:proofErr w:type="spellEnd"/>
            <w:r w:rsidRPr="001B2612">
              <w:t xml:space="preserve"> </w:t>
            </w:r>
            <w:proofErr w:type="spellStart"/>
            <w:r w:rsidRPr="001B2612">
              <w:t>of</w:t>
            </w:r>
            <w:proofErr w:type="spellEnd"/>
            <w:r w:rsidRPr="001B2612">
              <w:t xml:space="preserve"> </w:t>
            </w:r>
            <w:proofErr w:type="spellStart"/>
            <w:r w:rsidRPr="001B2612">
              <w:t>study</w:t>
            </w:r>
            <w:proofErr w:type="spellEnd"/>
          </w:p>
          <w:p w:rsidR="00D72EAD" w:rsidRPr="005F33F6" w:rsidRDefault="00D72EAD" w:rsidP="00F17BDB"/>
        </w:tc>
        <w:tc>
          <w:tcPr>
            <w:tcW w:w="0" w:type="auto"/>
            <w:vAlign w:val="center"/>
            <w:hideMark/>
          </w:tcPr>
          <w:p w:rsidR="00D72EAD" w:rsidRPr="005F33F6" w:rsidRDefault="00D72EAD" w:rsidP="00F17BDB">
            <w:r w:rsidRPr="001B2612">
              <w:t xml:space="preserve">Second </w:t>
            </w:r>
            <w:proofErr w:type="spellStart"/>
            <w:r w:rsidRPr="001B2612">
              <w:t>year</w:t>
            </w:r>
            <w:proofErr w:type="spellEnd"/>
            <w:r w:rsidRPr="001B2612">
              <w:t xml:space="preserve"> </w:t>
            </w:r>
            <w:proofErr w:type="spellStart"/>
            <w:r w:rsidRPr="001B2612">
              <w:t>of</w:t>
            </w:r>
            <w:proofErr w:type="spellEnd"/>
            <w:r w:rsidRPr="001B2612">
              <w:t xml:space="preserve"> </w:t>
            </w:r>
            <w:proofErr w:type="spellStart"/>
            <w:r w:rsidRPr="001B2612">
              <w:t>study</w:t>
            </w:r>
            <w:proofErr w:type="spellEnd"/>
          </w:p>
        </w:tc>
        <w:tc>
          <w:tcPr>
            <w:tcW w:w="0" w:type="auto"/>
            <w:vAlign w:val="center"/>
            <w:hideMark/>
          </w:tcPr>
          <w:p w:rsidR="00D72EAD" w:rsidRDefault="00D72EAD" w:rsidP="00F17BDB">
            <w:r w:rsidRPr="005751E7">
              <w:t xml:space="preserve">Third </w:t>
            </w:r>
            <w:proofErr w:type="spellStart"/>
            <w:r w:rsidRPr="005751E7">
              <w:t>year</w:t>
            </w:r>
            <w:proofErr w:type="spellEnd"/>
            <w:r w:rsidRPr="005751E7">
              <w:t xml:space="preserve"> </w:t>
            </w:r>
            <w:proofErr w:type="spellStart"/>
            <w:r w:rsidRPr="005751E7">
              <w:t>of</w:t>
            </w:r>
            <w:proofErr w:type="spellEnd"/>
            <w:r w:rsidRPr="005751E7">
              <w:t xml:space="preserve"> </w:t>
            </w:r>
            <w:proofErr w:type="spellStart"/>
            <w:r w:rsidRPr="005751E7">
              <w:t>study</w:t>
            </w:r>
            <w:proofErr w:type="spellEnd"/>
          </w:p>
          <w:p w:rsidR="00D72EAD" w:rsidRPr="005F33F6" w:rsidRDefault="00D72EAD" w:rsidP="00F17BDB"/>
        </w:tc>
        <w:tc>
          <w:tcPr>
            <w:tcW w:w="0" w:type="auto"/>
            <w:vMerge/>
            <w:vAlign w:val="center"/>
            <w:hideMark/>
          </w:tcPr>
          <w:p w:rsidR="00D72EAD" w:rsidRPr="005F33F6" w:rsidRDefault="00D72EAD" w:rsidP="00F17BDB"/>
        </w:tc>
      </w:tr>
      <w:tr w:rsidR="00D72EAD" w:rsidRPr="005F33F6" w:rsidTr="00F17BDB">
        <w:trPr>
          <w:tblCellSpacing w:w="7" w:type="dxa"/>
        </w:trPr>
        <w:tc>
          <w:tcPr>
            <w:tcW w:w="0" w:type="auto"/>
            <w:vAlign w:val="center"/>
            <w:hideMark/>
          </w:tcPr>
          <w:p w:rsidR="00D72EAD" w:rsidRPr="005F33F6" w:rsidRDefault="00A90E3E" w:rsidP="00F17BDB">
            <w:r>
              <w:t>154.20 PLN</w:t>
            </w:r>
          </w:p>
        </w:tc>
        <w:tc>
          <w:tcPr>
            <w:tcW w:w="0" w:type="auto"/>
            <w:vAlign w:val="center"/>
            <w:hideMark/>
          </w:tcPr>
          <w:p w:rsidR="00D72EAD" w:rsidRPr="005F33F6" w:rsidRDefault="00D565E1" w:rsidP="00F17BDB">
            <w:r>
              <w:t>192.74 PLN</w:t>
            </w:r>
          </w:p>
        </w:tc>
        <w:tc>
          <w:tcPr>
            <w:tcW w:w="0" w:type="auto"/>
            <w:vAlign w:val="center"/>
            <w:hideMark/>
          </w:tcPr>
          <w:p w:rsidR="00D72EAD" w:rsidRPr="005F33F6" w:rsidRDefault="00D565E1" w:rsidP="00F17BDB">
            <w:r>
              <w:t>231.29 PLN</w:t>
            </w:r>
          </w:p>
        </w:tc>
        <w:tc>
          <w:tcPr>
            <w:tcW w:w="0" w:type="auto"/>
            <w:vAlign w:val="center"/>
            <w:hideMark/>
          </w:tcPr>
          <w:p w:rsidR="00D72EAD" w:rsidRPr="005F33F6" w:rsidRDefault="00D565E1" w:rsidP="00F17BDB">
            <w:r>
              <w:t>01-09-</w:t>
            </w:r>
            <w:r w:rsidR="00D72EAD" w:rsidRPr="005F33F6">
              <w:t>2015</w:t>
            </w:r>
          </w:p>
        </w:tc>
      </w:tr>
      <w:tr w:rsidR="00D72EAD" w:rsidRPr="005F33F6" w:rsidTr="00F17BDB">
        <w:trPr>
          <w:tblCellSpacing w:w="7" w:type="dxa"/>
        </w:trPr>
        <w:tc>
          <w:tcPr>
            <w:tcW w:w="0" w:type="auto"/>
            <w:vAlign w:val="center"/>
            <w:hideMark/>
          </w:tcPr>
          <w:p w:rsidR="00D72EAD" w:rsidRPr="005F33F6" w:rsidRDefault="00A90E3E" w:rsidP="00F17BDB">
            <w:r>
              <w:t>162.</w:t>
            </w:r>
            <w:r w:rsidR="00D565E1">
              <w:t>20 PLN</w:t>
            </w:r>
          </w:p>
        </w:tc>
        <w:tc>
          <w:tcPr>
            <w:tcW w:w="0" w:type="auto"/>
            <w:vAlign w:val="center"/>
            <w:hideMark/>
          </w:tcPr>
          <w:p w:rsidR="00D72EAD" w:rsidRPr="005F33F6" w:rsidRDefault="00D565E1" w:rsidP="00F17BDB">
            <w:r>
              <w:t>202.74 PLN</w:t>
            </w:r>
          </w:p>
        </w:tc>
        <w:tc>
          <w:tcPr>
            <w:tcW w:w="0" w:type="auto"/>
            <w:vAlign w:val="center"/>
            <w:hideMark/>
          </w:tcPr>
          <w:p w:rsidR="00D72EAD" w:rsidRPr="005F33F6" w:rsidRDefault="00D565E1" w:rsidP="00F17BDB">
            <w:r>
              <w:t>243.29 PLN</w:t>
            </w:r>
          </w:p>
        </w:tc>
        <w:tc>
          <w:tcPr>
            <w:tcW w:w="0" w:type="auto"/>
            <w:vAlign w:val="center"/>
            <w:hideMark/>
          </w:tcPr>
          <w:p w:rsidR="00D72EAD" w:rsidRPr="005F33F6" w:rsidRDefault="00D565E1" w:rsidP="00F17BDB">
            <w:r>
              <w:t>01-06-</w:t>
            </w:r>
            <w:r w:rsidR="00D72EAD" w:rsidRPr="005F33F6">
              <w:t>2015</w:t>
            </w:r>
          </w:p>
        </w:tc>
      </w:tr>
      <w:tr w:rsidR="00D72EAD" w:rsidRPr="005F33F6" w:rsidTr="00F17BDB">
        <w:trPr>
          <w:tblCellSpacing w:w="7" w:type="dxa"/>
        </w:trPr>
        <w:tc>
          <w:tcPr>
            <w:tcW w:w="0" w:type="auto"/>
            <w:vAlign w:val="center"/>
            <w:hideMark/>
          </w:tcPr>
          <w:p w:rsidR="00D72EAD" w:rsidRPr="005F33F6" w:rsidRDefault="00A90E3E" w:rsidP="00F17BDB">
            <w:r>
              <w:t>157.</w:t>
            </w:r>
            <w:r w:rsidR="00D565E1">
              <w:t>71 PLN</w:t>
            </w:r>
          </w:p>
        </w:tc>
        <w:tc>
          <w:tcPr>
            <w:tcW w:w="0" w:type="auto"/>
            <w:vAlign w:val="center"/>
            <w:hideMark/>
          </w:tcPr>
          <w:p w:rsidR="00D72EAD" w:rsidRPr="005F33F6" w:rsidRDefault="00D565E1" w:rsidP="00F17BDB">
            <w:r>
              <w:t>197.13 PLN</w:t>
            </w:r>
          </w:p>
        </w:tc>
        <w:tc>
          <w:tcPr>
            <w:tcW w:w="0" w:type="auto"/>
            <w:vAlign w:val="center"/>
            <w:hideMark/>
          </w:tcPr>
          <w:p w:rsidR="00D72EAD" w:rsidRPr="005F33F6" w:rsidRDefault="00D565E1" w:rsidP="00F17BDB">
            <w:r>
              <w:t>236.56 PLN</w:t>
            </w:r>
          </w:p>
        </w:tc>
        <w:tc>
          <w:tcPr>
            <w:tcW w:w="0" w:type="auto"/>
            <w:vAlign w:val="center"/>
            <w:hideMark/>
          </w:tcPr>
          <w:p w:rsidR="00D72EAD" w:rsidRPr="005F33F6" w:rsidRDefault="00D565E1" w:rsidP="00F17BDB">
            <w:r>
              <w:t>01-03-</w:t>
            </w:r>
            <w:r w:rsidR="00D72EAD" w:rsidRPr="005F33F6">
              <w:t>2015</w:t>
            </w:r>
            <w:r w:rsidR="00D72EAD">
              <w:t xml:space="preserve">                  </w:t>
            </w:r>
          </w:p>
        </w:tc>
      </w:tr>
    </w:tbl>
    <w:p w:rsidR="00CA18C8" w:rsidRDefault="00CA18C8">
      <w:pPr>
        <w:rPr>
          <w:rFonts w:ascii="Arial" w:hAnsi="Arial" w:cs="Arial"/>
        </w:rPr>
      </w:pPr>
      <w:r>
        <w:rPr>
          <w:rFonts w:ascii="Arial" w:hAnsi="Arial" w:cs="Arial"/>
        </w:rPr>
        <w:br w:type="page"/>
      </w:r>
    </w:p>
    <w:p w:rsidR="00AD740A" w:rsidRPr="00087085" w:rsidRDefault="00AD740A">
      <w:pPr>
        <w:rPr>
          <w:rFonts w:ascii="Arial" w:hAnsi="Arial" w:cs="Arial"/>
        </w:rPr>
      </w:pPr>
    </w:p>
    <w:p w:rsidR="00BA7521" w:rsidRPr="00087085" w:rsidRDefault="00156A18" w:rsidP="00793CE3">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rFonts w:ascii="Arial" w:hAnsi="Arial" w:cs="Arial"/>
          <w:b/>
          <w:color w:val="FFFFFF" w:themeColor="background1"/>
        </w:rPr>
      </w:pPr>
      <w:r w:rsidRPr="00087085">
        <w:rPr>
          <w:rFonts w:ascii="Arial" w:hAnsi="Arial" w:cs="Arial"/>
          <w:b/>
          <w:color w:val="FFFFFF" w:themeColor="background1"/>
        </w:rPr>
        <w:t xml:space="preserve">Salon </w:t>
      </w:r>
      <w:proofErr w:type="spellStart"/>
      <w:r w:rsidRPr="00087085">
        <w:rPr>
          <w:rFonts w:ascii="Arial" w:hAnsi="Arial" w:cs="Arial"/>
          <w:b/>
          <w:color w:val="FFFFFF" w:themeColor="background1"/>
        </w:rPr>
        <w:t>ownership</w:t>
      </w:r>
      <w:proofErr w:type="spellEnd"/>
    </w:p>
    <w:p w:rsidR="00BA7521" w:rsidRPr="00793CE3" w:rsidRDefault="00BA7521">
      <w:pPr>
        <w:rPr>
          <w:rFonts w:ascii="Arial" w:hAnsi="Arial" w:cs="Arial"/>
          <w:b/>
        </w:rPr>
      </w:pPr>
    </w:p>
    <w:p w:rsidR="00156A18" w:rsidRDefault="00156A18" w:rsidP="00156A18">
      <w:pPr>
        <w:pStyle w:val="Lijstalinea"/>
        <w:numPr>
          <w:ilvl w:val="0"/>
          <w:numId w:val="7"/>
        </w:numPr>
        <w:rPr>
          <w:rFonts w:ascii="Arial" w:hAnsi="Arial" w:cs="Arial"/>
          <w:lang w:val="en-US"/>
        </w:rPr>
      </w:pPr>
      <w:r w:rsidRPr="00087085">
        <w:rPr>
          <w:rFonts w:ascii="Arial" w:hAnsi="Arial" w:cs="Arial"/>
          <w:lang w:val="en-US"/>
        </w:rPr>
        <w:t>Please provide</w:t>
      </w:r>
      <w:r w:rsidR="00367D79">
        <w:rPr>
          <w:rFonts w:ascii="Arial" w:hAnsi="Arial" w:cs="Arial"/>
          <w:lang w:val="en-US"/>
        </w:rPr>
        <w:t xml:space="preserve"> figures on the development of t</w:t>
      </w:r>
      <w:r w:rsidRPr="00087085">
        <w:rPr>
          <w:rFonts w:ascii="Arial" w:hAnsi="Arial" w:cs="Arial"/>
          <w:lang w:val="en-US"/>
        </w:rPr>
        <w:t xml:space="preserve">he number of hairdressers businesses in your country in the last 10 years. When possible divided in salons with </w:t>
      </w:r>
      <w:r w:rsidR="00367D79">
        <w:rPr>
          <w:rFonts w:ascii="Arial" w:hAnsi="Arial" w:cs="Arial"/>
          <w:lang w:val="en-US"/>
        </w:rPr>
        <w:t>em</w:t>
      </w:r>
      <w:r w:rsidRPr="00087085">
        <w:rPr>
          <w:rFonts w:ascii="Arial" w:hAnsi="Arial" w:cs="Arial"/>
          <w:lang w:val="en-US"/>
        </w:rPr>
        <w:t>ployees / salons without employees and self-employed.</w:t>
      </w:r>
    </w:p>
    <w:p w:rsidR="00C164AF" w:rsidRDefault="00C164AF" w:rsidP="00C164AF">
      <w:pPr>
        <w:rPr>
          <w:rFonts w:ascii="Arial" w:hAnsi="Arial" w:cs="Arial"/>
          <w:lang w:val="en-US"/>
        </w:rPr>
      </w:pPr>
    </w:p>
    <w:p w:rsidR="00C164AF" w:rsidRPr="00C164AF" w:rsidRDefault="00C164AF" w:rsidP="00C164AF">
      <w:pPr>
        <w:spacing w:line="240" w:lineRule="auto"/>
        <w:rPr>
          <w:rFonts w:ascii="Tahoma" w:hAnsi="Tahoma" w:cs="Tahoma"/>
          <w:color w:val="222222"/>
          <w:sz w:val="18"/>
          <w:szCs w:val="18"/>
          <w:lang w:val="pl-PL" w:eastAsia="pl-PL"/>
        </w:rPr>
      </w:pPr>
      <w:r>
        <w:rPr>
          <w:rFonts w:ascii="Tahoma" w:hAnsi="Tahoma" w:cs="Tahoma"/>
          <w:b/>
          <w:bCs/>
          <w:color w:val="FFFFFF"/>
          <w:sz w:val="18"/>
          <w:szCs w:val="18"/>
          <w:lang w:val="pl-PL" w:eastAsia="pl-PL"/>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05"/>
        <w:gridCol w:w="1115"/>
      </w:tblGrid>
      <w:tr w:rsidR="00C164AF" w:rsidRPr="00C164AF" w:rsidTr="00A47DEB">
        <w:trPr>
          <w:tblHeader/>
          <w:tblCellSpacing w:w="15" w:type="dxa"/>
        </w:trPr>
        <w:tc>
          <w:tcPr>
            <w:tcW w:w="1560" w:type="dxa"/>
            <w:vAlign w:val="center"/>
            <w:hideMark/>
          </w:tcPr>
          <w:p w:rsidR="00C164AF" w:rsidRPr="00C164AF" w:rsidRDefault="00A47DEB" w:rsidP="00C164AF">
            <w:pPr>
              <w:spacing w:line="240" w:lineRule="auto"/>
              <w:jc w:val="center"/>
              <w:rPr>
                <w:rFonts w:ascii="Tahoma" w:hAnsi="Tahoma" w:cs="Tahoma"/>
                <w:b/>
                <w:bCs/>
                <w:color w:val="222222"/>
                <w:sz w:val="18"/>
                <w:szCs w:val="18"/>
                <w:lang w:val="pl-PL" w:eastAsia="pl-PL"/>
              </w:rPr>
            </w:pPr>
            <w:r>
              <w:rPr>
                <w:rStyle w:val="hps"/>
                <w:lang w:val="en"/>
              </w:rPr>
              <w:t>as at</w:t>
            </w:r>
          </w:p>
        </w:tc>
        <w:tc>
          <w:tcPr>
            <w:tcW w:w="1038" w:type="dxa"/>
            <w:vAlign w:val="center"/>
          </w:tcPr>
          <w:p w:rsidR="00C164AF" w:rsidRPr="00C164AF" w:rsidRDefault="00A47DEB" w:rsidP="00C164AF">
            <w:pPr>
              <w:spacing w:line="240" w:lineRule="auto"/>
              <w:jc w:val="center"/>
              <w:rPr>
                <w:rFonts w:ascii="Tahoma" w:hAnsi="Tahoma" w:cs="Tahoma"/>
                <w:b/>
                <w:bCs/>
                <w:color w:val="222222"/>
                <w:sz w:val="18"/>
                <w:szCs w:val="18"/>
                <w:lang w:val="pl-PL" w:eastAsia="pl-PL"/>
              </w:rPr>
            </w:pPr>
            <w:r>
              <w:rPr>
                <w:rStyle w:val="hps"/>
                <w:lang w:val="en"/>
              </w:rPr>
              <w:t>number of companies</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31.12.2009</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58</w:t>
            </w:r>
            <w:r w:rsidR="00A90E3E">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926</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31.03.2010</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58</w:t>
            </w:r>
            <w:r w:rsidR="00A90E3E">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897</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30.06.2010</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59</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957</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30.09.2010</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763</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31.12.2010</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61</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631</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31.03.2011</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61</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133</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30.06.2011</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976</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30.09.2011</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61</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072</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31.12.2011</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957</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31.03.2012</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119</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30.06.2012</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503</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30.09.2012</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896</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31.12.2012</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61</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385</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31.03.2013</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60</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891</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30.06.2013</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61</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712</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30.09.2013</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62</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520</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31.12.2013</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62</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948</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31.03.2014</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63</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094</w:t>
            </w:r>
          </w:p>
        </w:tc>
      </w:tr>
      <w:tr w:rsidR="00C164AF" w:rsidRPr="00C164AF" w:rsidTr="00C164AF">
        <w:trPr>
          <w:tblCellSpacing w:w="15" w:type="dxa"/>
        </w:trPr>
        <w:tc>
          <w:tcPr>
            <w:tcW w:w="1560"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30.06.2014</w:t>
            </w:r>
          </w:p>
        </w:tc>
        <w:tc>
          <w:tcPr>
            <w:tcW w:w="1038" w:type="dxa"/>
            <w:vAlign w:val="center"/>
            <w:hideMark/>
          </w:tcPr>
          <w:p w:rsidR="00C164AF" w:rsidRPr="00C164AF" w:rsidRDefault="00C164AF" w:rsidP="00C164AF">
            <w:pPr>
              <w:spacing w:line="240" w:lineRule="auto"/>
              <w:rPr>
                <w:rFonts w:ascii="Tahoma" w:hAnsi="Tahoma" w:cs="Tahoma"/>
                <w:color w:val="222222"/>
                <w:sz w:val="18"/>
                <w:szCs w:val="18"/>
                <w:lang w:val="pl-PL" w:eastAsia="pl-PL"/>
              </w:rPr>
            </w:pPr>
            <w:r w:rsidRPr="00C164AF">
              <w:rPr>
                <w:rFonts w:ascii="Tahoma" w:hAnsi="Tahoma" w:cs="Tahoma"/>
                <w:color w:val="222222"/>
                <w:sz w:val="18"/>
                <w:szCs w:val="18"/>
                <w:lang w:val="pl-PL" w:eastAsia="pl-PL"/>
              </w:rPr>
              <w:t>64</w:t>
            </w:r>
            <w:r w:rsidR="00D565E1">
              <w:rPr>
                <w:rFonts w:ascii="Tahoma" w:hAnsi="Tahoma" w:cs="Tahoma"/>
                <w:color w:val="222222"/>
                <w:sz w:val="18"/>
                <w:szCs w:val="18"/>
                <w:lang w:val="pl-PL" w:eastAsia="pl-PL"/>
              </w:rPr>
              <w:t>,</w:t>
            </w:r>
            <w:r w:rsidRPr="00C164AF">
              <w:rPr>
                <w:rFonts w:ascii="Tahoma" w:hAnsi="Tahoma" w:cs="Tahoma"/>
                <w:color w:val="222222"/>
                <w:sz w:val="18"/>
                <w:szCs w:val="18"/>
                <w:lang w:val="pl-PL" w:eastAsia="pl-PL"/>
              </w:rPr>
              <w:t xml:space="preserve"> 135</w:t>
            </w:r>
          </w:p>
        </w:tc>
      </w:tr>
    </w:tbl>
    <w:p w:rsidR="00A33669" w:rsidRDefault="00A33669" w:rsidP="00C164AF">
      <w:pPr>
        <w:spacing w:line="240" w:lineRule="auto"/>
        <w:rPr>
          <w:rFonts w:ascii="Arial" w:hAnsi="Arial" w:cs="Arial"/>
          <w:b/>
          <w:bCs/>
          <w:color w:val="222222"/>
          <w:sz w:val="18"/>
          <w:szCs w:val="18"/>
          <w:lang w:val="pl-PL" w:eastAsia="pl-PL"/>
        </w:rPr>
      </w:pPr>
    </w:p>
    <w:p w:rsidR="00C164AF" w:rsidRPr="00C164AF" w:rsidRDefault="00C164AF" w:rsidP="00C164AF">
      <w:pPr>
        <w:spacing w:line="240" w:lineRule="auto"/>
        <w:rPr>
          <w:rFonts w:ascii="Arial" w:hAnsi="Arial" w:cs="Arial"/>
          <w:b/>
          <w:bCs/>
          <w:vanish/>
          <w:color w:val="222222"/>
          <w:sz w:val="18"/>
          <w:szCs w:val="18"/>
          <w:lang w:val="pl-PL" w:eastAsia="pl-PL"/>
        </w:rPr>
      </w:pPr>
      <w:r w:rsidRPr="00C164AF">
        <w:rPr>
          <w:rFonts w:ascii="Arial" w:hAnsi="Arial" w:cs="Arial"/>
          <w:b/>
          <w:bCs/>
          <w:vanish/>
          <w:color w:val="222222"/>
          <w:sz w:val="18"/>
          <w:szCs w:val="18"/>
          <w:lang w:val="pl-PL" w:eastAsia="pl-PL"/>
        </w:rPr>
        <w:t>60 896</w:t>
      </w:r>
    </w:p>
    <w:p w:rsidR="00C164AF" w:rsidRPr="00C164AF" w:rsidRDefault="00C164AF" w:rsidP="00C164AF">
      <w:pPr>
        <w:spacing w:line="240" w:lineRule="auto"/>
        <w:jc w:val="center"/>
        <w:rPr>
          <w:rFonts w:ascii="Tahoma" w:hAnsi="Tahoma" w:cs="Tahoma"/>
          <w:color w:val="222222"/>
          <w:sz w:val="18"/>
          <w:szCs w:val="18"/>
          <w:lang w:val="pl-PL" w:eastAsia="pl-PL"/>
        </w:rPr>
      </w:pPr>
    </w:p>
    <w:p w:rsidR="00F405B1" w:rsidRPr="00F405B1" w:rsidRDefault="00F405B1" w:rsidP="00F405B1">
      <w:pPr>
        <w:rPr>
          <w:rFonts w:ascii="Arial" w:hAnsi="Arial" w:cs="Arial"/>
          <w:lang w:val="pl-PL"/>
        </w:rPr>
      </w:pPr>
      <w:r w:rsidRPr="00F405B1">
        <w:rPr>
          <w:rFonts w:ascii="Arial" w:hAnsi="Arial" w:cs="Arial"/>
          <w:b/>
          <w:bCs/>
          <w:lang w:val="en"/>
        </w:rPr>
        <w:t>Legal forms</w:t>
      </w:r>
    </w:p>
    <w:p w:rsidR="00F405B1" w:rsidRPr="00F405B1" w:rsidRDefault="00F405B1" w:rsidP="00F405B1">
      <w:pPr>
        <w:rPr>
          <w:rFonts w:ascii="Arial" w:hAnsi="Arial" w:cs="Arial"/>
          <w:lang w:val="pl-PL"/>
        </w:rPr>
      </w:pPr>
      <w:r>
        <w:rPr>
          <w:rStyle w:val="hps"/>
          <w:lang w:val="en"/>
        </w:rPr>
        <w:t>Individual</w:t>
      </w:r>
      <w:r>
        <w:rPr>
          <w:rStyle w:val="shorttext"/>
          <w:lang w:val="en"/>
        </w:rPr>
        <w:t xml:space="preserve"> </w:t>
      </w:r>
      <w:r>
        <w:rPr>
          <w:rStyle w:val="hps"/>
          <w:lang w:val="en"/>
        </w:rPr>
        <w:t>economic activity</w:t>
      </w:r>
      <w:r w:rsidR="00A90E3E">
        <w:rPr>
          <w:rFonts w:ascii="Arial" w:hAnsi="Arial" w:cs="Arial"/>
          <w:lang w:val="pl-PL"/>
        </w:rPr>
        <w:t xml:space="preserve"> 58,301 (95.</w:t>
      </w:r>
      <w:r w:rsidRPr="00F405B1">
        <w:rPr>
          <w:rFonts w:ascii="Arial" w:hAnsi="Arial" w:cs="Arial"/>
          <w:lang w:val="pl-PL"/>
        </w:rPr>
        <w:t>7%)</w:t>
      </w:r>
    </w:p>
    <w:p w:rsidR="00F405B1" w:rsidRPr="00F405B1" w:rsidRDefault="00F405B1" w:rsidP="00F405B1">
      <w:pPr>
        <w:rPr>
          <w:rFonts w:ascii="Arial" w:hAnsi="Arial" w:cs="Arial"/>
          <w:lang w:val="pl-PL"/>
        </w:rPr>
      </w:pPr>
      <w:r>
        <w:rPr>
          <w:rStyle w:val="hps"/>
          <w:lang w:val="en"/>
        </w:rPr>
        <w:t>partnerships</w:t>
      </w:r>
      <w:r w:rsidR="00A90E3E">
        <w:rPr>
          <w:rFonts w:ascii="Arial" w:hAnsi="Arial" w:cs="Arial"/>
          <w:lang w:val="pl-PL"/>
        </w:rPr>
        <w:t xml:space="preserve"> 2,176 (3.</w:t>
      </w:r>
      <w:r w:rsidRPr="00F405B1">
        <w:rPr>
          <w:rFonts w:ascii="Arial" w:hAnsi="Arial" w:cs="Arial"/>
          <w:lang w:val="pl-PL"/>
        </w:rPr>
        <w:t>6%)</w:t>
      </w:r>
    </w:p>
    <w:p w:rsidR="00F405B1" w:rsidRPr="00F405B1" w:rsidRDefault="00A90E3E" w:rsidP="00F405B1">
      <w:pPr>
        <w:rPr>
          <w:rFonts w:ascii="Arial" w:hAnsi="Arial" w:cs="Arial"/>
          <w:lang w:val="pl-PL"/>
        </w:rPr>
      </w:pPr>
      <w:r>
        <w:rPr>
          <w:rStyle w:val="hps"/>
          <w:lang w:val="en"/>
        </w:rPr>
        <w:t>Private Limited company</w:t>
      </w:r>
      <w:r>
        <w:rPr>
          <w:rFonts w:ascii="Arial" w:hAnsi="Arial" w:cs="Arial"/>
          <w:lang w:val="pl-PL"/>
        </w:rPr>
        <w:t xml:space="preserve"> 317 (0.</w:t>
      </w:r>
      <w:r w:rsidR="00F405B1" w:rsidRPr="00F405B1">
        <w:rPr>
          <w:rFonts w:ascii="Arial" w:hAnsi="Arial" w:cs="Arial"/>
          <w:lang w:val="pl-PL"/>
        </w:rPr>
        <w:t>5%)</w:t>
      </w:r>
    </w:p>
    <w:p w:rsidR="00C164AF" w:rsidRPr="00C164AF" w:rsidRDefault="00C164AF" w:rsidP="00C164AF">
      <w:pPr>
        <w:rPr>
          <w:rFonts w:ascii="Arial" w:hAnsi="Arial" w:cs="Arial"/>
          <w:lang w:val="en-US"/>
        </w:rPr>
      </w:pPr>
    </w:p>
    <w:p w:rsidR="00F835A3" w:rsidRDefault="00156A18" w:rsidP="00F835A3">
      <w:pPr>
        <w:spacing w:line="240" w:lineRule="auto"/>
        <w:rPr>
          <w:rFonts w:ascii="Arial" w:hAnsi="Arial" w:cs="Arial"/>
          <w:lang w:val="en-US"/>
        </w:rPr>
      </w:pPr>
      <w:r w:rsidRPr="00087085">
        <w:rPr>
          <w:rFonts w:ascii="Arial" w:hAnsi="Arial" w:cs="Arial"/>
          <w:lang w:val="en-US"/>
        </w:rPr>
        <w:t>Do you have an explanation for this development and what are your expectations for</w:t>
      </w:r>
      <w:r w:rsidR="00367D79">
        <w:rPr>
          <w:rFonts w:ascii="Arial" w:hAnsi="Arial" w:cs="Arial"/>
          <w:lang w:val="en-US"/>
        </w:rPr>
        <w:t xml:space="preserve">  t</w:t>
      </w:r>
      <w:r w:rsidRPr="00087085">
        <w:rPr>
          <w:rFonts w:ascii="Arial" w:hAnsi="Arial" w:cs="Arial"/>
          <w:lang w:val="en-US"/>
        </w:rPr>
        <w:t>he further development in the coming 5 years.</w:t>
      </w:r>
    </w:p>
    <w:p w:rsidR="00F835A3" w:rsidRDefault="00F835A3" w:rsidP="00F835A3">
      <w:pPr>
        <w:spacing w:line="240" w:lineRule="auto"/>
        <w:rPr>
          <w:rFonts w:ascii="Arial" w:hAnsi="Arial" w:cs="Arial"/>
          <w:lang w:val="en-US"/>
        </w:rPr>
      </w:pPr>
    </w:p>
    <w:p w:rsidR="00F835A3" w:rsidRPr="00A33669" w:rsidRDefault="00156A18" w:rsidP="00F835A3">
      <w:pPr>
        <w:spacing w:line="240" w:lineRule="auto"/>
        <w:rPr>
          <w:rStyle w:val="hps"/>
          <w:b/>
          <w:lang w:val="en"/>
        </w:rPr>
      </w:pPr>
      <w:r w:rsidRPr="00087085">
        <w:rPr>
          <w:rFonts w:ascii="Arial" w:hAnsi="Arial" w:cs="Arial"/>
          <w:lang w:val="en-US"/>
        </w:rPr>
        <w:t xml:space="preserve"> </w:t>
      </w:r>
      <w:r w:rsidR="00F835A3" w:rsidRPr="00A33669">
        <w:rPr>
          <w:rStyle w:val="hps"/>
          <w:b/>
          <w:lang w:val="en"/>
        </w:rPr>
        <w:t>upward trend</w:t>
      </w:r>
    </w:p>
    <w:p w:rsidR="006A4E26" w:rsidRPr="00087085" w:rsidRDefault="006A4E26" w:rsidP="007467F9">
      <w:pPr>
        <w:rPr>
          <w:rFonts w:ascii="Arial" w:hAnsi="Arial" w:cs="Arial"/>
          <w:lang w:val="en-US"/>
        </w:rPr>
      </w:pPr>
    </w:p>
    <w:p w:rsidR="00D72EAD" w:rsidRDefault="00E653F4" w:rsidP="00D72EAD">
      <w:pPr>
        <w:pStyle w:val="Lijstalinea"/>
        <w:numPr>
          <w:ilvl w:val="0"/>
          <w:numId w:val="7"/>
        </w:numPr>
        <w:rPr>
          <w:rFonts w:ascii="Arial" w:hAnsi="Arial" w:cs="Arial"/>
          <w:lang w:val="en-US"/>
        </w:rPr>
      </w:pPr>
      <w:r w:rsidRPr="00087085">
        <w:rPr>
          <w:rFonts w:ascii="Arial" w:hAnsi="Arial" w:cs="Arial"/>
          <w:lang w:val="en-US"/>
        </w:rPr>
        <w:t>What is the obligatory regulation for starting up a salon in your country.</w:t>
      </w:r>
    </w:p>
    <w:p w:rsidR="00910112" w:rsidRDefault="00910112" w:rsidP="00910112">
      <w:pPr>
        <w:pStyle w:val="Lijstalinea"/>
        <w:rPr>
          <w:rFonts w:ascii="Arial" w:hAnsi="Arial" w:cs="Arial"/>
          <w:lang w:val="en-US"/>
        </w:rPr>
      </w:pPr>
    </w:p>
    <w:p w:rsidR="00910112" w:rsidRPr="00F835A3" w:rsidRDefault="00D72EAD" w:rsidP="00910112">
      <w:pPr>
        <w:rPr>
          <w:rFonts w:ascii="Arial" w:hAnsi="Arial" w:cs="Arial"/>
          <w:lang w:val="en-US"/>
        </w:rPr>
      </w:pPr>
      <w:r w:rsidRPr="00D72EAD">
        <w:t xml:space="preserve"> </w:t>
      </w:r>
      <w:r w:rsidRPr="00F835A3">
        <w:rPr>
          <w:rFonts w:ascii="Arial" w:hAnsi="Arial" w:cs="Arial"/>
          <w:lang w:val="en-US"/>
        </w:rPr>
        <w:t>To open and operate a hair salon basically you do not need any special permits or allowances. It is necessary only to establish a business.</w:t>
      </w:r>
    </w:p>
    <w:p w:rsidR="00910112" w:rsidRPr="00F835A3" w:rsidRDefault="00910112" w:rsidP="00910112">
      <w:pPr>
        <w:rPr>
          <w:rFonts w:ascii="Arial" w:hAnsi="Arial" w:cs="Arial"/>
          <w:b/>
        </w:rPr>
      </w:pPr>
      <w:r w:rsidRPr="00F835A3">
        <w:rPr>
          <w:rFonts w:ascii="Arial" w:hAnsi="Arial" w:cs="Arial"/>
        </w:rPr>
        <w:t xml:space="preserve"> </w:t>
      </w:r>
      <w:r w:rsidR="00D565E1">
        <w:rPr>
          <w:rFonts w:ascii="Arial" w:hAnsi="Arial" w:cs="Arial"/>
          <w:b/>
          <w:lang w:val="en"/>
        </w:rPr>
        <w:t>L</w:t>
      </w:r>
      <w:r w:rsidR="00F835A3" w:rsidRPr="00F835A3">
        <w:rPr>
          <w:rFonts w:ascii="Arial" w:hAnsi="Arial" w:cs="Arial"/>
          <w:b/>
          <w:lang w:val="en"/>
        </w:rPr>
        <w:t>egal acts necessary for this activity</w:t>
      </w:r>
    </w:p>
    <w:p w:rsidR="00910112" w:rsidRPr="00F835A3" w:rsidRDefault="00910112" w:rsidP="00910112">
      <w:pPr>
        <w:rPr>
          <w:rFonts w:ascii="Arial" w:hAnsi="Arial" w:cs="Arial"/>
        </w:rPr>
      </w:pPr>
      <w:r w:rsidRPr="00F835A3">
        <w:rPr>
          <w:rFonts w:ascii="Arial" w:hAnsi="Arial" w:cs="Arial"/>
        </w:rPr>
        <w:t xml:space="preserve"> </w:t>
      </w:r>
      <w:r w:rsidRPr="00F835A3">
        <w:rPr>
          <w:rStyle w:val="hps"/>
          <w:rFonts w:ascii="Arial" w:hAnsi="Arial" w:cs="Arial"/>
          <w:lang w:val="en"/>
        </w:rPr>
        <w:t>Act of</w:t>
      </w:r>
      <w:r w:rsidRPr="00F835A3">
        <w:rPr>
          <w:rFonts w:ascii="Arial" w:hAnsi="Arial" w:cs="Arial"/>
          <w:lang w:val="en"/>
        </w:rPr>
        <w:t xml:space="preserve"> </w:t>
      </w:r>
      <w:r w:rsidRPr="00F835A3">
        <w:rPr>
          <w:rStyle w:val="hps"/>
          <w:rFonts w:ascii="Arial" w:hAnsi="Arial" w:cs="Arial"/>
          <w:lang w:val="en"/>
        </w:rPr>
        <w:t>5 December 2008</w:t>
      </w:r>
      <w:r w:rsidRPr="00F835A3">
        <w:rPr>
          <w:rFonts w:ascii="Arial" w:hAnsi="Arial" w:cs="Arial"/>
          <w:lang w:val="en"/>
        </w:rPr>
        <w:t xml:space="preserve">. </w:t>
      </w:r>
      <w:r w:rsidRPr="00F835A3">
        <w:rPr>
          <w:rStyle w:val="hps"/>
          <w:rFonts w:ascii="Arial" w:hAnsi="Arial" w:cs="Arial"/>
          <w:lang w:val="en"/>
        </w:rPr>
        <w:t>Preventing and</w:t>
      </w:r>
      <w:r w:rsidRPr="00F835A3">
        <w:rPr>
          <w:rFonts w:ascii="Arial" w:hAnsi="Arial" w:cs="Arial"/>
          <w:lang w:val="en"/>
        </w:rPr>
        <w:t xml:space="preserve"> </w:t>
      </w:r>
      <w:r w:rsidRPr="00F835A3">
        <w:rPr>
          <w:rStyle w:val="hps"/>
          <w:rFonts w:ascii="Arial" w:hAnsi="Arial" w:cs="Arial"/>
          <w:lang w:val="en"/>
        </w:rPr>
        <w:t>fighting infections</w:t>
      </w:r>
      <w:r w:rsidRPr="00F835A3">
        <w:rPr>
          <w:rFonts w:ascii="Arial" w:hAnsi="Arial" w:cs="Arial"/>
          <w:lang w:val="en"/>
        </w:rPr>
        <w:t xml:space="preserve"> </w:t>
      </w:r>
      <w:r w:rsidRPr="00F835A3">
        <w:rPr>
          <w:rStyle w:val="hps"/>
          <w:rFonts w:ascii="Arial" w:hAnsi="Arial" w:cs="Arial"/>
          <w:lang w:val="en"/>
        </w:rPr>
        <w:t>and infectious diseases</w:t>
      </w:r>
      <w:r w:rsidRPr="00F835A3">
        <w:rPr>
          <w:rFonts w:ascii="Arial" w:hAnsi="Arial" w:cs="Arial"/>
          <w:lang w:val="en"/>
        </w:rPr>
        <w:t xml:space="preserve"> </w:t>
      </w:r>
      <w:r w:rsidRPr="00F835A3">
        <w:rPr>
          <w:rStyle w:val="hps"/>
          <w:rFonts w:ascii="Arial" w:hAnsi="Arial" w:cs="Arial"/>
          <w:lang w:val="en"/>
        </w:rPr>
        <w:t>in humans</w:t>
      </w:r>
    </w:p>
    <w:p w:rsidR="00910112" w:rsidRPr="00F835A3" w:rsidRDefault="00910112" w:rsidP="00910112">
      <w:pPr>
        <w:rPr>
          <w:rFonts w:ascii="Arial" w:hAnsi="Arial" w:cs="Arial"/>
        </w:rPr>
      </w:pPr>
      <w:r w:rsidRPr="00F835A3">
        <w:rPr>
          <w:rStyle w:val="hps"/>
          <w:rFonts w:ascii="Arial" w:hAnsi="Arial" w:cs="Arial"/>
          <w:lang w:val="en"/>
        </w:rPr>
        <w:t>The law on</w:t>
      </w:r>
      <w:r w:rsidRPr="00F835A3">
        <w:rPr>
          <w:rStyle w:val="shorttext"/>
          <w:rFonts w:ascii="Arial" w:hAnsi="Arial" w:cs="Arial"/>
          <w:lang w:val="en"/>
        </w:rPr>
        <w:t xml:space="preserve"> </w:t>
      </w:r>
      <w:r w:rsidRPr="00F835A3">
        <w:rPr>
          <w:rStyle w:val="hps"/>
          <w:rFonts w:ascii="Arial" w:hAnsi="Arial" w:cs="Arial"/>
          <w:lang w:val="en"/>
        </w:rPr>
        <w:t>cosmetics</w:t>
      </w:r>
      <w:r w:rsidR="00D565E1">
        <w:rPr>
          <w:rFonts w:ascii="Arial" w:hAnsi="Arial" w:cs="Arial"/>
        </w:rPr>
        <w:t xml:space="preserve"> </w:t>
      </w:r>
      <w:proofErr w:type="spellStart"/>
      <w:r w:rsidR="00D565E1">
        <w:rPr>
          <w:rFonts w:ascii="Arial" w:hAnsi="Arial" w:cs="Arial"/>
        </w:rPr>
        <w:t>of</w:t>
      </w:r>
      <w:proofErr w:type="spellEnd"/>
      <w:r w:rsidR="00D565E1">
        <w:rPr>
          <w:rFonts w:ascii="Arial" w:hAnsi="Arial" w:cs="Arial"/>
        </w:rPr>
        <w:t xml:space="preserve"> 30</w:t>
      </w:r>
      <w:r w:rsidR="00D565E1" w:rsidRPr="00D565E1">
        <w:rPr>
          <w:lang w:val="en"/>
        </w:rPr>
        <w:t xml:space="preserve"> </w:t>
      </w:r>
      <w:r w:rsidR="00D565E1" w:rsidRPr="00D565E1">
        <w:rPr>
          <w:rFonts w:ascii="Arial" w:hAnsi="Arial" w:cs="Arial"/>
          <w:lang w:val="en"/>
        </w:rPr>
        <w:t>March</w:t>
      </w:r>
      <w:r w:rsidR="00D565E1" w:rsidRPr="00D565E1">
        <w:rPr>
          <w:rFonts w:ascii="Arial" w:hAnsi="Arial" w:cs="Arial"/>
        </w:rPr>
        <w:t xml:space="preserve"> </w:t>
      </w:r>
      <w:r w:rsidRPr="00F835A3">
        <w:rPr>
          <w:rFonts w:ascii="Arial" w:hAnsi="Arial" w:cs="Arial"/>
        </w:rPr>
        <w:t xml:space="preserve">2001, </w:t>
      </w:r>
    </w:p>
    <w:p w:rsidR="00910112" w:rsidRPr="00F835A3" w:rsidRDefault="00910112" w:rsidP="00910112">
      <w:pPr>
        <w:rPr>
          <w:rFonts w:ascii="Arial" w:hAnsi="Arial" w:cs="Arial"/>
        </w:rPr>
      </w:pPr>
      <w:r w:rsidRPr="00F835A3">
        <w:rPr>
          <w:rStyle w:val="hps"/>
          <w:rFonts w:ascii="Arial" w:hAnsi="Arial" w:cs="Arial"/>
          <w:lang w:val="en"/>
        </w:rPr>
        <w:t>Regulation of the Minister</w:t>
      </w:r>
      <w:r w:rsidRPr="00F835A3">
        <w:rPr>
          <w:rFonts w:ascii="Arial" w:hAnsi="Arial" w:cs="Arial"/>
          <w:lang w:val="en"/>
        </w:rPr>
        <w:t xml:space="preserve"> </w:t>
      </w:r>
      <w:r w:rsidRPr="00F835A3">
        <w:rPr>
          <w:rStyle w:val="hps"/>
          <w:rFonts w:ascii="Arial" w:hAnsi="Arial" w:cs="Arial"/>
          <w:lang w:val="en"/>
        </w:rPr>
        <w:t>of Infrastructure on</w:t>
      </w:r>
      <w:r w:rsidRPr="00F835A3">
        <w:rPr>
          <w:rFonts w:ascii="Arial" w:hAnsi="Arial" w:cs="Arial"/>
          <w:lang w:val="en"/>
        </w:rPr>
        <w:t xml:space="preserve"> </w:t>
      </w:r>
      <w:r w:rsidRPr="00F835A3">
        <w:rPr>
          <w:rStyle w:val="hps"/>
          <w:rFonts w:ascii="Arial" w:hAnsi="Arial" w:cs="Arial"/>
          <w:lang w:val="en"/>
        </w:rPr>
        <w:t>meeting the</w:t>
      </w:r>
      <w:r w:rsidRPr="00F835A3">
        <w:rPr>
          <w:rFonts w:ascii="Arial" w:hAnsi="Arial" w:cs="Arial"/>
          <w:lang w:val="en"/>
        </w:rPr>
        <w:t xml:space="preserve"> </w:t>
      </w:r>
      <w:r w:rsidRPr="00F835A3">
        <w:rPr>
          <w:rStyle w:val="hps"/>
          <w:rFonts w:ascii="Arial" w:hAnsi="Arial" w:cs="Arial"/>
          <w:lang w:val="en"/>
        </w:rPr>
        <w:t>technical conditions</w:t>
      </w:r>
      <w:r w:rsidRPr="00F835A3">
        <w:rPr>
          <w:rFonts w:ascii="Arial" w:hAnsi="Arial" w:cs="Arial"/>
          <w:lang w:val="en"/>
        </w:rPr>
        <w:t xml:space="preserve"> </w:t>
      </w:r>
      <w:r w:rsidRPr="00F835A3">
        <w:rPr>
          <w:rStyle w:val="hps"/>
          <w:rFonts w:ascii="Arial" w:hAnsi="Arial" w:cs="Arial"/>
          <w:lang w:val="en"/>
        </w:rPr>
        <w:t>of premises</w:t>
      </w:r>
      <w:r w:rsidRPr="00F835A3">
        <w:rPr>
          <w:rFonts w:ascii="Arial" w:hAnsi="Arial" w:cs="Arial"/>
          <w:lang w:val="en"/>
        </w:rPr>
        <w:t xml:space="preserve"> </w:t>
      </w:r>
      <w:r w:rsidRPr="00F835A3">
        <w:rPr>
          <w:rStyle w:val="hps"/>
          <w:rFonts w:ascii="Arial" w:hAnsi="Arial" w:cs="Arial"/>
          <w:lang w:val="en"/>
        </w:rPr>
        <w:t xml:space="preserve">for business activities </w:t>
      </w:r>
      <w:r w:rsidRPr="00F835A3">
        <w:rPr>
          <w:rFonts w:ascii="Arial" w:hAnsi="Arial" w:cs="Arial"/>
        </w:rPr>
        <w:t xml:space="preserve"> </w:t>
      </w:r>
      <w:proofErr w:type="spellStart"/>
      <w:r w:rsidRPr="00F835A3">
        <w:rPr>
          <w:rFonts w:ascii="Arial" w:hAnsi="Arial" w:cs="Arial"/>
        </w:rPr>
        <w:t>of</w:t>
      </w:r>
      <w:proofErr w:type="spellEnd"/>
      <w:r w:rsidRPr="00F835A3">
        <w:rPr>
          <w:rFonts w:ascii="Arial" w:hAnsi="Arial" w:cs="Arial"/>
        </w:rPr>
        <w:t xml:space="preserve"> 12</w:t>
      </w:r>
      <w:r w:rsidR="00D565E1" w:rsidRPr="00D565E1">
        <w:rPr>
          <w:lang w:val="en"/>
        </w:rPr>
        <w:t xml:space="preserve"> </w:t>
      </w:r>
      <w:r w:rsidR="00D565E1" w:rsidRPr="00D565E1">
        <w:rPr>
          <w:rFonts w:ascii="Arial" w:hAnsi="Arial" w:cs="Arial"/>
          <w:lang w:val="en"/>
        </w:rPr>
        <w:t>April</w:t>
      </w:r>
      <w:r w:rsidR="00D565E1" w:rsidRPr="00D565E1">
        <w:rPr>
          <w:rFonts w:ascii="Arial" w:hAnsi="Arial" w:cs="Arial"/>
        </w:rPr>
        <w:t xml:space="preserve"> </w:t>
      </w:r>
      <w:r w:rsidRPr="00F835A3">
        <w:rPr>
          <w:rFonts w:ascii="Arial" w:hAnsi="Arial" w:cs="Arial"/>
        </w:rPr>
        <w:t xml:space="preserve">2002, </w:t>
      </w:r>
    </w:p>
    <w:p w:rsidR="00910112" w:rsidRPr="00F835A3" w:rsidRDefault="00910112" w:rsidP="00910112">
      <w:pPr>
        <w:rPr>
          <w:rFonts w:ascii="Arial" w:hAnsi="Arial" w:cs="Arial"/>
        </w:rPr>
      </w:pPr>
      <w:r w:rsidRPr="00F835A3">
        <w:rPr>
          <w:rStyle w:val="hps"/>
          <w:rFonts w:ascii="Arial" w:hAnsi="Arial" w:cs="Arial"/>
          <w:lang w:val="en"/>
        </w:rPr>
        <w:lastRenderedPageBreak/>
        <w:t>Regulation of the Minister</w:t>
      </w:r>
      <w:r w:rsidRPr="00F835A3">
        <w:rPr>
          <w:rFonts w:ascii="Arial" w:hAnsi="Arial" w:cs="Arial"/>
          <w:lang w:val="en"/>
        </w:rPr>
        <w:t xml:space="preserve"> </w:t>
      </w:r>
      <w:r w:rsidRPr="00F835A3">
        <w:rPr>
          <w:rStyle w:val="hps"/>
          <w:rFonts w:ascii="Arial" w:hAnsi="Arial" w:cs="Arial"/>
          <w:lang w:val="en"/>
        </w:rPr>
        <w:t xml:space="preserve">of Economy, </w:t>
      </w:r>
      <w:proofErr w:type="spellStart"/>
      <w:r w:rsidRPr="00F835A3">
        <w:rPr>
          <w:rStyle w:val="hps"/>
          <w:rFonts w:ascii="Arial" w:hAnsi="Arial" w:cs="Arial"/>
          <w:lang w:val="en"/>
        </w:rPr>
        <w:t>Labour</w:t>
      </w:r>
      <w:proofErr w:type="spellEnd"/>
      <w:r w:rsidRPr="00F835A3">
        <w:rPr>
          <w:rFonts w:ascii="Arial" w:hAnsi="Arial" w:cs="Arial"/>
          <w:lang w:val="en"/>
        </w:rPr>
        <w:t xml:space="preserve"> </w:t>
      </w:r>
      <w:r w:rsidRPr="00F835A3">
        <w:rPr>
          <w:rStyle w:val="hps"/>
          <w:rFonts w:ascii="Arial" w:hAnsi="Arial" w:cs="Arial"/>
          <w:lang w:val="en"/>
        </w:rPr>
        <w:t>and Social Policy of</w:t>
      </w:r>
      <w:r w:rsidRPr="00F835A3">
        <w:rPr>
          <w:rFonts w:ascii="Arial" w:hAnsi="Arial" w:cs="Arial"/>
          <w:lang w:val="en"/>
        </w:rPr>
        <w:t xml:space="preserve"> </w:t>
      </w:r>
      <w:r w:rsidRPr="00F835A3">
        <w:rPr>
          <w:rStyle w:val="hps"/>
          <w:rFonts w:ascii="Arial" w:hAnsi="Arial" w:cs="Arial"/>
          <w:lang w:val="en"/>
        </w:rPr>
        <w:t>28</w:t>
      </w:r>
      <w:r w:rsidR="00D565E1" w:rsidRPr="00D565E1">
        <w:rPr>
          <w:lang w:val="en"/>
        </w:rPr>
        <w:t xml:space="preserve"> </w:t>
      </w:r>
      <w:r w:rsidR="00D565E1" w:rsidRPr="00D565E1">
        <w:rPr>
          <w:rFonts w:ascii="Arial" w:hAnsi="Arial" w:cs="Arial"/>
          <w:lang w:val="en"/>
        </w:rPr>
        <w:t>August</w:t>
      </w:r>
      <w:r w:rsidR="00D565E1">
        <w:rPr>
          <w:rStyle w:val="hps"/>
          <w:rFonts w:ascii="Arial" w:hAnsi="Arial" w:cs="Arial"/>
          <w:lang w:val="en"/>
        </w:rPr>
        <w:t xml:space="preserve"> </w:t>
      </w:r>
      <w:r w:rsidRPr="00F835A3">
        <w:rPr>
          <w:rStyle w:val="hps"/>
          <w:rFonts w:ascii="Arial" w:hAnsi="Arial" w:cs="Arial"/>
          <w:lang w:val="en"/>
        </w:rPr>
        <w:t>2003</w:t>
      </w:r>
      <w:r w:rsidRPr="00F835A3">
        <w:rPr>
          <w:rFonts w:ascii="Arial" w:hAnsi="Arial" w:cs="Arial"/>
          <w:lang w:val="en"/>
        </w:rPr>
        <w:t xml:space="preserve"> </w:t>
      </w:r>
      <w:r w:rsidRPr="00F835A3">
        <w:rPr>
          <w:rStyle w:val="hps"/>
          <w:rFonts w:ascii="Arial" w:hAnsi="Arial" w:cs="Arial"/>
          <w:lang w:val="en"/>
        </w:rPr>
        <w:t>on general</w:t>
      </w:r>
      <w:r w:rsidRPr="00F835A3">
        <w:rPr>
          <w:rFonts w:ascii="Arial" w:hAnsi="Arial" w:cs="Arial"/>
          <w:lang w:val="en"/>
        </w:rPr>
        <w:t xml:space="preserve"> </w:t>
      </w:r>
      <w:r w:rsidRPr="00F835A3">
        <w:rPr>
          <w:rStyle w:val="hps"/>
          <w:rFonts w:ascii="Arial" w:hAnsi="Arial" w:cs="Arial"/>
          <w:lang w:val="en"/>
        </w:rPr>
        <w:t>health and safety regulations</w:t>
      </w:r>
      <w:r w:rsidRPr="00F835A3">
        <w:rPr>
          <w:rFonts w:ascii="Arial" w:hAnsi="Arial" w:cs="Arial"/>
        </w:rPr>
        <w:t xml:space="preserve">, </w:t>
      </w:r>
    </w:p>
    <w:p w:rsidR="009401C7" w:rsidRPr="00F835A3" w:rsidRDefault="00D86190" w:rsidP="008C73A6">
      <w:pPr>
        <w:rPr>
          <w:rFonts w:ascii="Arial" w:hAnsi="Arial" w:cs="Arial"/>
          <w:lang w:val="en-US"/>
        </w:rPr>
      </w:pPr>
      <w:r w:rsidRPr="00F835A3">
        <w:rPr>
          <w:rFonts w:ascii="Arial" w:hAnsi="Arial" w:cs="Arial"/>
          <w:lang w:val="en-US"/>
        </w:rPr>
        <w:t xml:space="preserve">Sanitary requirements for the salon have been very clearly defined in the Regulation of the Minister of Health on 17 February 2004. On specific sanitary requirements to be met hairdressers, cosmetic, tattoo and Wellness </w:t>
      </w:r>
    </w:p>
    <w:p w:rsidR="00910112" w:rsidRDefault="00E653F4" w:rsidP="00D86190">
      <w:pPr>
        <w:pStyle w:val="Lijstalinea"/>
        <w:numPr>
          <w:ilvl w:val="0"/>
          <w:numId w:val="7"/>
        </w:numPr>
        <w:rPr>
          <w:rFonts w:ascii="Arial" w:hAnsi="Arial" w:cs="Arial"/>
          <w:lang w:val="en-US"/>
        </w:rPr>
      </w:pPr>
      <w:r w:rsidRPr="00087085">
        <w:rPr>
          <w:rFonts w:ascii="Arial" w:hAnsi="Arial" w:cs="Arial"/>
          <w:lang w:val="en-US"/>
        </w:rPr>
        <w:t>Are escapes from this regulation possible ?</w:t>
      </w:r>
    </w:p>
    <w:p w:rsidR="008C73A6" w:rsidRPr="00F835A3" w:rsidRDefault="00E653F4" w:rsidP="00910112">
      <w:pPr>
        <w:pStyle w:val="Lijstalinea"/>
        <w:rPr>
          <w:rFonts w:ascii="Arial" w:hAnsi="Arial" w:cs="Arial"/>
          <w:b/>
          <w:lang w:val="en-US"/>
        </w:rPr>
      </w:pPr>
      <w:r w:rsidRPr="00087085">
        <w:rPr>
          <w:rFonts w:ascii="Arial" w:hAnsi="Arial" w:cs="Arial"/>
          <w:lang w:val="en-US"/>
        </w:rPr>
        <w:t xml:space="preserve"> </w:t>
      </w:r>
      <w:r w:rsidR="00D565E1">
        <w:rPr>
          <w:rFonts w:ascii="Arial" w:hAnsi="Arial" w:cs="Arial"/>
          <w:b/>
          <w:lang w:val="en-US"/>
        </w:rPr>
        <w:t>R</w:t>
      </w:r>
      <w:r w:rsidR="00D86190" w:rsidRPr="00F835A3">
        <w:rPr>
          <w:rFonts w:ascii="Arial" w:hAnsi="Arial" w:cs="Arial"/>
          <w:b/>
          <w:lang w:val="en-US"/>
        </w:rPr>
        <w:t>equirements are obligatory.</w:t>
      </w:r>
    </w:p>
    <w:p w:rsidR="00E653F4" w:rsidRPr="00087085" w:rsidRDefault="00E653F4" w:rsidP="00BE43E0">
      <w:pPr>
        <w:rPr>
          <w:rFonts w:ascii="Arial" w:hAnsi="Arial" w:cs="Arial"/>
          <w:lang w:val="en-US"/>
        </w:rPr>
      </w:pPr>
    </w:p>
    <w:p w:rsidR="00E653F4" w:rsidRPr="00087085" w:rsidRDefault="00E653F4" w:rsidP="00E653F4">
      <w:pPr>
        <w:rPr>
          <w:rFonts w:ascii="Arial" w:hAnsi="Arial" w:cs="Arial"/>
          <w:lang w:val="en-US"/>
        </w:rPr>
      </w:pPr>
    </w:p>
    <w:p w:rsidR="00E653F4" w:rsidRPr="00087085" w:rsidRDefault="00E653F4" w:rsidP="00793CE3">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rFonts w:ascii="Arial" w:hAnsi="Arial" w:cs="Arial"/>
          <w:b/>
          <w:color w:val="FFFFFF" w:themeColor="background1"/>
        </w:rPr>
      </w:pPr>
      <w:proofErr w:type="spellStart"/>
      <w:r w:rsidRPr="00087085">
        <w:rPr>
          <w:rFonts w:ascii="Arial" w:hAnsi="Arial" w:cs="Arial"/>
          <w:b/>
          <w:color w:val="FFFFFF" w:themeColor="background1"/>
        </w:rPr>
        <w:t>Chances</w:t>
      </w:r>
      <w:proofErr w:type="spellEnd"/>
      <w:r w:rsidRPr="00087085">
        <w:rPr>
          <w:rFonts w:ascii="Arial" w:hAnsi="Arial" w:cs="Arial"/>
          <w:b/>
          <w:color w:val="FFFFFF" w:themeColor="background1"/>
        </w:rPr>
        <w:t xml:space="preserve"> and </w:t>
      </w:r>
      <w:proofErr w:type="spellStart"/>
      <w:r w:rsidRPr="00087085">
        <w:rPr>
          <w:rFonts w:ascii="Arial" w:hAnsi="Arial" w:cs="Arial"/>
          <w:b/>
          <w:color w:val="FFFFFF" w:themeColor="background1"/>
        </w:rPr>
        <w:t>threats</w:t>
      </w:r>
      <w:proofErr w:type="spellEnd"/>
    </w:p>
    <w:p w:rsidR="00E653F4" w:rsidRPr="00087085" w:rsidRDefault="00E653F4" w:rsidP="00E653F4">
      <w:pPr>
        <w:rPr>
          <w:rFonts w:ascii="Arial" w:hAnsi="Arial" w:cs="Arial"/>
        </w:rPr>
      </w:pPr>
    </w:p>
    <w:p w:rsidR="00E653F4" w:rsidRPr="00087085" w:rsidRDefault="00E653F4" w:rsidP="00E653F4">
      <w:pPr>
        <w:pStyle w:val="Lijstalinea"/>
        <w:numPr>
          <w:ilvl w:val="0"/>
          <w:numId w:val="9"/>
        </w:numPr>
        <w:rPr>
          <w:rFonts w:ascii="Arial" w:hAnsi="Arial" w:cs="Arial"/>
          <w:lang w:val="en-US"/>
        </w:rPr>
      </w:pPr>
      <w:r w:rsidRPr="00087085">
        <w:rPr>
          <w:rFonts w:ascii="Arial" w:hAnsi="Arial" w:cs="Arial"/>
          <w:lang w:val="en-US"/>
        </w:rPr>
        <w:t>Please give your vision on the main 3 chances for hairdressing salons in the coming 5 years</w:t>
      </w:r>
      <w:r w:rsidR="00AA4ED8" w:rsidRPr="00087085">
        <w:rPr>
          <w:rFonts w:ascii="Arial" w:hAnsi="Arial" w:cs="Arial"/>
          <w:lang w:val="en-US"/>
        </w:rPr>
        <w:t>.</w:t>
      </w:r>
    </w:p>
    <w:p w:rsidR="00FB0FCC" w:rsidRPr="00087085" w:rsidRDefault="00FB0FCC" w:rsidP="00FB0FCC">
      <w:pPr>
        <w:pStyle w:val="Lijstalinea"/>
        <w:rPr>
          <w:rFonts w:ascii="Arial" w:hAnsi="Arial" w:cs="Arial"/>
          <w:lang w:val="en-US"/>
        </w:rPr>
      </w:pPr>
    </w:p>
    <w:p w:rsidR="00FB0FCC" w:rsidRPr="00087085" w:rsidRDefault="00FB0FCC" w:rsidP="00FB0FCC">
      <w:pPr>
        <w:pStyle w:val="Lijstalinea"/>
        <w:rPr>
          <w:rFonts w:ascii="Arial" w:hAnsi="Arial" w:cs="Arial"/>
        </w:rPr>
      </w:pPr>
      <w:r w:rsidRPr="00087085">
        <w:rPr>
          <w:rFonts w:ascii="Arial" w:hAnsi="Arial" w:cs="Arial"/>
        </w:rPr>
        <w:t>a.</w:t>
      </w:r>
      <w:r w:rsidR="00050478">
        <w:rPr>
          <w:lang w:val="en"/>
        </w:rPr>
        <w:t xml:space="preserve"> </w:t>
      </w:r>
      <w:r w:rsidR="00050478">
        <w:rPr>
          <w:rFonts w:ascii="Arial" w:hAnsi="Arial" w:cs="Arial"/>
          <w:lang w:val="en"/>
        </w:rPr>
        <w:t>T</w:t>
      </w:r>
      <w:r w:rsidR="00F835A3" w:rsidRPr="00F835A3">
        <w:rPr>
          <w:rFonts w:ascii="Arial" w:hAnsi="Arial" w:cs="Arial"/>
          <w:lang w:val="en"/>
        </w:rPr>
        <w:t>he prospect of a new Act on craft</w:t>
      </w:r>
      <w:r w:rsidR="00A90E3E">
        <w:rPr>
          <w:rFonts w:ascii="Arial" w:hAnsi="Arial" w:cs="Arial"/>
          <w:lang w:val="en"/>
        </w:rPr>
        <w:t xml:space="preserve"> in which </w:t>
      </w:r>
      <w:r w:rsidR="00F835A3" w:rsidRPr="00F835A3">
        <w:rPr>
          <w:rFonts w:ascii="Arial" w:hAnsi="Arial" w:cs="Arial"/>
          <w:lang w:val="en"/>
        </w:rPr>
        <w:t xml:space="preserve"> craft </w:t>
      </w:r>
      <w:r w:rsidR="00A14215">
        <w:rPr>
          <w:rFonts w:ascii="Arial" w:hAnsi="Arial" w:cs="Arial"/>
          <w:lang w:val="en"/>
        </w:rPr>
        <w:t xml:space="preserve">qualification are </w:t>
      </w:r>
      <w:r w:rsidR="00F835A3" w:rsidRPr="00F835A3">
        <w:rPr>
          <w:rFonts w:ascii="Arial" w:hAnsi="Arial" w:cs="Arial"/>
          <w:lang w:val="en"/>
        </w:rPr>
        <w:t>required for starting a business</w:t>
      </w:r>
      <w:r w:rsidR="00050478">
        <w:rPr>
          <w:rFonts w:ascii="Arial" w:hAnsi="Arial" w:cs="Arial"/>
          <w:lang w:val="en"/>
        </w:rPr>
        <w:t>.</w:t>
      </w:r>
      <w:r w:rsidR="00050478" w:rsidRPr="00050478">
        <w:rPr>
          <w:lang w:val="en"/>
        </w:rPr>
        <w:t xml:space="preserve"> </w:t>
      </w:r>
      <w:r w:rsidR="00050478">
        <w:rPr>
          <w:rFonts w:ascii="Arial" w:hAnsi="Arial" w:cs="Arial"/>
          <w:lang w:val="en"/>
        </w:rPr>
        <w:t>A</w:t>
      </w:r>
      <w:r w:rsidR="00050478" w:rsidRPr="00050478">
        <w:rPr>
          <w:rFonts w:ascii="Arial" w:hAnsi="Arial" w:cs="Arial"/>
          <w:lang w:val="en"/>
        </w:rPr>
        <w:t xml:space="preserve"> three-year transition period to complete qualifications</w:t>
      </w:r>
      <w:r w:rsidR="00050478">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b.</w:t>
      </w:r>
      <w:r w:rsidR="00050478" w:rsidRPr="00050478">
        <w:rPr>
          <w:lang w:val="en"/>
        </w:rPr>
        <w:t xml:space="preserve"> </w:t>
      </w:r>
      <w:r w:rsidR="00050478" w:rsidRPr="00050478">
        <w:rPr>
          <w:rFonts w:ascii="Arial" w:hAnsi="Arial" w:cs="Arial"/>
          <w:lang w:val="en"/>
        </w:rPr>
        <w:t>selves</w:t>
      </w:r>
      <w:r w:rsidR="00A14215">
        <w:rPr>
          <w:rFonts w:ascii="Arial" w:hAnsi="Arial" w:cs="Arial"/>
          <w:lang w:val="en"/>
        </w:rPr>
        <w:t>-made failed services</w:t>
      </w:r>
      <w:r w:rsidR="00050478">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c.</w:t>
      </w:r>
      <w:r w:rsidR="00050478">
        <w:rPr>
          <w:rFonts w:ascii="Arial" w:hAnsi="Arial" w:cs="Arial"/>
        </w:rPr>
        <w:t xml:space="preserve"> </w:t>
      </w:r>
      <w:r w:rsidR="00050478">
        <w:rPr>
          <w:rFonts w:ascii="Arial" w:hAnsi="Arial" w:cs="Arial"/>
          <w:lang w:val="en"/>
        </w:rPr>
        <w:t>S</w:t>
      </w:r>
      <w:r w:rsidR="00050478" w:rsidRPr="00050478">
        <w:rPr>
          <w:rFonts w:ascii="Arial" w:hAnsi="Arial" w:cs="Arial"/>
          <w:lang w:val="en"/>
        </w:rPr>
        <w:t>earch on the market of high-class specialists</w:t>
      </w:r>
      <w:r w:rsidR="00050478">
        <w:rPr>
          <w:rFonts w:ascii="Arial" w:hAnsi="Arial" w:cs="Arial"/>
          <w:lang w:val="en"/>
        </w:rPr>
        <w:t>.</w:t>
      </w:r>
    </w:p>
    <w:p w:rsidR="006A4E26" w:rsidRDefault="006A4E26" w:rsidP="00E653F4">
      <w:pPr>
        <w:rPr>
          <w:rFonts w:ascii="Arial" w:hAnsi="Arial" w:cs="Arial"/>
        </w:rPr>
      </w:pPr>
    </w:p>
    <w:p w:rsidR="00CA18C8" w:rsidRPr="00087085" w:rsidRDefault="00CA18C8" w:rsidP="00E653F4">
      <w:pPr>
        <w:rPr>
          <w:rFonts w:ascii="Arial" w:hAnsi="Arial" w:cs="Arial"/>
        </w:rPr>
      </w:pPr>
    </w:p>
    <w:p w:rsidR="00E653F4" w:rsidRPr="00087085" w:rsidRDefault="00E653F4" w:rsidP="00FB0FCC">
      <w:pPr>
        <w:pStyle w:val="Lijstalinea"/>
        <w:numPr>
          <w:ilvl w:val="0"/>
          <w:numId w:val="9"/>
        </w:numPr>
        <w:rPr>
          <w:rFonts w:ascii="Arial" w:hAnsi="Arial" w:cs="Arial"/>
          <w:lang w:val="en-US"/>
        </w:rPr>
      </w:pPr>
      <w:r w:rsidRPr="00087085">
        <w:rPr>
          <w:rFonts w:ascii="Arial" w:hAnsi="Arial" w:cs="Arial"/>
          <w:lang w:val="en-US"/>
        </w:rPr>
        <w:t xml:space="preserve">Please give your vision on the main 3 </w:t>
      </w:r>
      <w:r w:rsidR="00FB0FCC" w:rsidRPr="00087085">
        <w:rPr>
          <w:rFonts w:ascii="Arial" w:hAnsi="Arial" w:cs="Arial"/>
          <w:lang w:val="en-US"/>
        </w:rPr>
        <w:t>threats</w:t>
      </w:r>
      <w:r w:rsidRPr="00087085">
        <w:rPr>
          <w:rFonts w:ascii="Arial" w:hAnsi="Arial" w:cs="Arial"/>
          <w:lang w:val="en-US"/>
        </w:rPr>
        <w:t xml:space="preserve"> for hairdressing salons in the coming</w:t>
      </w:r>
      <w:r w:rsidR="00FB0FCC" w:rsidRPr="00087085">
        <w:rPr>
          <w:rFonts w:ascii="Arial" w:hAnsi="Arial" w:cs="Arial"/>
          <w:lang w:val="en-US"/>
        </w:rPr>
        <w:t xml:space="preserve"> 5 years</w:t>
      </w:r>
      <w:r w:rsidR="00AA4ED8" w:rsidRPr="00087085">
        <w:rPr>
          <w:rFonts w:ascii="Arial" w:hAnsi="Arial" w:cs="Arial"/>
          <w:lang w:val="en-US"/>
        </w:rPr>
        <w:t>.</w:t>
      </w:r>
    </w:p>
    <w:p w:rsidR="00FB0FCC" w:rsidRPr="00087085" w:rsidRDefault="00FB0FCC" w:rsidP="00FB0FCC">
      <w:pPr>
        <w:pStyle w:val="Lijstalinea"/>
        <w:rPr>
          <w:rFonts w:ascii="Arial" w:hAnsi="Arial" w:cs="Arial"/>
          <w:lang w:val="en-US"/>
        </w:rPr>
      </w:pPr>
    </w:p>
    <w:p w:rsidR="00FB0FCC" w:rsidRPr="00087085" w:rsidRDefault="00FB0FCC" w:rsidP="00FB0FCC">
      <w:pPr>
        <w:pStyle w:val="Lijstalinea"/>
        <w:rPr>
          <w:rFonts w:ascii="Arial" w:hAnsi="Arial" w:cs="Arial"/>
        </w:rPr>
      </w:pPr>
      <w:r w:rsidRPr="00087085">
        <w:rPr>
          <w:rFonts w:ascii="Arial" w:hAnsi="Arial" w:cs="Arial"/>
        </w:rPr>
        <w:t>a.</w:t>
      </w:r>
      <w:r w:rsidR="00050478">
        <w:rPr>
          <w:rFonts w:ascii="Arial" w:hAnsi="Arial" w:cs="Arial"/>
        </w:rPr>
        <w:t xml:space="preserve"> </w:t>
      </w:r>
      <w:r w:rsidR="00050478" w:rsidRPr="00050478">
        <w:rPr>
          <w:lang w:val="en"/>
        </w:rPr>
        <w:t xml:space="preserve"> </w:t>
      </w:r>
      <w:r w:rsidR="00050478">
        <w:rPr>
          <w:rFonts w:ascii="Arial" w:hAnsi="Arial" w:cs="Arial"/>
          <w:lang w:val="en"/>
        </w:rPr>
        <w:t>A</w:t>
      </w:r>
      <w:r w:rsidR="00050478" w:rsidRPr="00050478">
        <w:rPr>
          <w:rFonts w:ascii="Arial" w:hAnsi="Arial" w:cs="Arial"/>
          <w:lang w:val="en"/>
        </w:rPr>
        <w:t xml:space="preserve"> large increase in employment costs</w:t>
      </w:r>
      <w:r w:rsidR="00050478">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b.</w:t>
      </w:r>
      <w:r w:rsidR="00050478">
        <w:rPr>
          <w:rFonts w:ascii="Arial" w:hAnsi="Arial" w:cs="Arial"/>
        </w:rPr>
        <w:t xml:space="preserve">  </w:t>
      </w:r>
      <w:r w:rsidR="00050478">
        <w:rPr>
          <w:rFonts w:ascii="Arial" w:hAnsi="Arial" w:cs="Arial"/>
          <w:lang w:val="en"/>
        </w:rPr>
        <w:t>B</w:t>
      </w:r>
      <w:r w:rsidR="00050478" w:rsidRPr="00050478">
        <w:rPr>
          <w:rFonts w:ascii="Arial" w:hAnsi="Arial" w:cs="Arial"/>
          <w:lang w:val="en"/>
        </w:rPr>
        <w:t>lack market services in homes</w:t>
      </w:r>
      <w:r w:rsidR="00050478">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c.</w:t>
      </w:r>
      <w:r w:rsidR="00050478" w:rsidRPr="00050478">
        <w:rPr>
          <w:lang w:val="en"/>
        </w:rPr>
        <w:t xml:space="preserve"> </w:t>
      </w:r>
      <w:r w:rsidR="00050478">
        <w:rPr>
          <w:rFonts w:ascii="Arial" w:hAnsi="Arial" w:cs="Arial"/>
          <w:lang w:val="en"/>
        </w:rPr>
        <w:t>W</w:t>
      </w:r>
      <w:r w:rsidR="00050478" w:rsidRPr="00050478">
        <w:rPr>
          <w:rFonts w:ascii="Arial" w:hAnsi="Arial" w:cs="Arial"/>
          <w:lang w:val="en"/>
        </w:rPr>
        <w:t>idespread media briefings</w:t>
      </w:r>
      <w:r w:rsidR="00A14215">
        <w:rPr>
          <w:rFonts w:ascii="Arial" w:hAnsi="Arial" w:cs="Arial"/>
          <w:lang w:val="en"/>
        </w:rPr>
        <w:t xml:space="preserve"> on</w:t>
      </w:r>
      <w:r w:rsidR="00050478" w:rsidRPr="00050478">
        <w:rPr>
          <w:rFonts w:ascii="Arial" w:hAnsi="Arial" w:cs="Arial"/>
          <w:lang w:val="en"/>
        </w:rPr>
        <w:t xml:space="preserve"> hairdressing</w:t>
      </w:r>
      <w:r w:rsidR="00A14215">
        <w:rPr>
          <w:rFonts w:ascii="Arial" w:hAnsi="Arial" w:cs="Arial"/>
          <w:lang w:val="en"/>
        </w:rPr>
        <w:t xml:space="preserve"> made at</w:t>
      </w:r>
      <w:r w:rsidR="00050478" w:rsidRPr="00050478">
        <w:rPr>
          <w:rFonts w:ascii="Arial" w:hAnsi="Arial" w:cs="Arial"/>
          <w:lang w:val="en"/>
        </w:rPr>
        <w:t xml:space="preserve"> home</w:t>
      </w:r>
      <w:r w:rsidR="00050478">
        <w:rPr>
          <w:rFonts w:ascii="Arial" w:hAnsi="Arial" w:cs="Arial"/>
          <w:lang w:val="en"/>
        </w:rPr>
        <w:t>.</w:t>
      </w:r>
    </w:p>
    <w:p w:rsidR="006A4E26" w:rsidRDefault="006A4E26" w:rsidP="00FB0FCC">
      <w:pPr>
        <w:pStyle w:val="Lijstalinea"/>
        <w:rPr>
          <w:rFonts w:ascii="Arial" w:hAnsi="Arial" w:cs="Arial"/>
        </w:rPr>
      </w:pPr>
    </w:p>
    <w:p w:rsidR="00CA18C8" w:rsidRPr="00087085" w:rsidRDefault="00CA18C8" w:rsidP="00FB0FCC">
      <w:pPr>
        <w:pStyle w:val="Lijstalinea"/>
        <w:rPr>
          <w:rFonts w:ascii="Arial" w:hAnsi="Arial" w:cs="Arial"/>
        </w:rPr>
      </w:pPr>
    </w:p>
    <w:p w:rsidR="00FB0FCC" w:rsidRPr="00087085" w:rsidRDefault="00FB0FCC" w:rsidP="00FB0FCC">
      <w:pPr>
        <w:pStyle w:val="Lijstalinea"/>
        <w:numPr>
          <w:ilvl w:val="0"/>
          <w:numId w:val="9"/>
        </w:numPr>
        <w:rPr>
          <w:rFonts w:ascii="Arial" w:hAnsi="Arial" w:cs="Arial"/>
          <w:lang w:val="en-US"/>
        </w:rPr>
      </w:pPr>
      <w:r w:rsidRPr="00087085">
        <w:rPr>
          <w:rFonts w:ascii="Arial" w:hAnsi="Arial" w:cs="Arial"/>
          <w:lang w:val="en-US"/>
        </w:rPr>
        <w:t>Please give your vision on the main 3 chances for the education of hairdressers in the coming 5 years</w:t>
      </w:r>
      <w:r w:rsidR="00AA4ED8" w:rsidRPr="00087085">
        <w:rPr>
          <w:rFonts w:ascii="Arial" w:hAnsi="Arial" w:cs="Arial"/>
          <w:lang w:val="en-US"/>
        </w:rPr>
        <w:t>.</w:t>
      </w:r>
    </w:p>
    <w:p w:rsidR="00FB0FCC" w:rsidRPr="00087085" w:rsidRDefault="00FB0FCC" w:rsidP="00FB0FCC">
      <w:pPr>
        <w:rPr>
          <w:rFonts w:ascii="Arial" w:hAnsi="Arial" w:cs="Arial"/>
          <w:lang w:val="en-US"/>
        </w:rPr>
      </w:pPr>
    </w:p>
    <w:p w:rsidR="00FB0FCC" w:rsidRPr="00087085" w:rsidRDefault="00FB0FCC" w:rsidP="00FB0FCC">
      <w:pPr>
        <w:pStyle w:val="Lijstalinea"/>
        <w:rPr>
          <w:rFonts w:ascii="Arial" w:hAnsi="Arial" w:cs="Arial"/>
        </w:rPr>
      </w:pPr>
      <w:r w:rsidRPr="00087085">
        <w:rPr>
          <w:rFonts w:ascii="Arial" w:hAnsi="Arial" w:cs="Arial"/>
        </w:rPr>
        <w:t>a.</w:t>
      </w:r>
      <w:r w:rsidR="009E068A" w:rsidRPr="009E068A">
        <w:rPr>
          <w:lang w:val="en"/>
        </w:rPr>
        <w:t xml:space="preserve"> </w:t>
      </w:r>
      <w:r w:rsidR="009E068A">
        <w:rPr>
          <w:rFonts w:ascii="Arial" w:hAnsi="Arial" w:cs="Arial"/>
          <w:lang w:val="en"/>
        </w:rPr>
        <w:t>M</w:t>
      </w:r>
      <w:r w:rsidR="009E068A" w:rsidRPr="009E068A">
        <w:rPr>
          <w:rFonts w:ascii="Arial" w:hAnsi="Arial" w:cs="Arial"/>
          <w:lang w:val="en"/>
        </w:rPr>
        <w:t>edia campaign on high-quality craft services - with an emphasis on good professionals</w:t>
      </w:r>
      <w:r w:rsidR="009E068A">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b.</w:t>
      </w:r>
      <w:r w:rsidR="009E068A" w:rsidRPr="009E068A">
        <w:rPr>
          <w:lang w:val="en"/>
        </w:rPr>
        <w:t xml:space="preserve"> </w:t>
      </w:r>
      <w:r w:rsidR="009E068A">
        <w:rPr>
          <w:rFonts w:ascii="Arial" w:hAnsi="Arial" w:cs="Arial"/>
          <w:lang w:val="en"/>
        </w:rPr>
        <w:t>R</w:t>
      </w:r>
      <w:r w:rsidR="009E068A" w:rsidRPr="009E068A">
        <w:rPr>
          <w:rFonts w:ascii="Arial" w:hAnsi="Arial" w:cs="Arial"/>
          <w:lang w:val="en"/>
        </w:rPr>
        <w:t>aising the status of the profession of cr</w:t>
      </w:r>
      <w:r w:rsidR="008D64DA">
        <w:rPr>
          <w:rFonts w:ascii="Arial" w:hAnsi="Arial" w:cs="Arial"/>
          <w:lang w:val="en"/>
        </w:rPr>
        <w:t>aftsmen which among other</w:t>
      </w:r>
      <w:r w:rsidR="009E068A" w:rsidRPr="009E068A">
        <w:rPr>
          <w:rFonts w:ascii="Arial" w:hAnsi="Arial" w:cs="Arial"/>
          <w:lang w:val="en"/>
        </w:rPr>
        <w:t xml:space="preserve"> is the hairdresser</w:t>
      </w:r>
      <w:r w:rsidR="009E068A">
        <w:rPr>
          <w:rFonts w:ascii="Arial" w:hAnsi="Arial" w:cs="Arial"/>
          <w:lang w:val="en"/>
        </w:rPr>
        <w:t>.</w:t>
      </w:r>
    </w:p>
    <w:p w:rsidR="00FB0FCC" w:rsidRPr="00087085" w:rsidRDefault="00FB0FCC" w:rsidP="00FB0FCC">
      <w:pPr>
        <w:ind w:firstLine="708"/>
        <w:rPr>
          <w:rFonts w:ascii="Arial" w:hAnsi="Arial" w:cs="Arial"/>
        </w:rPr>
      </w:pPr>
      <w:r w:rsidRPr="00087085">
        <w:rPr>
          <w:rFonts w:ascii="Arial" w:hAnsi="Arial" w:cs="Arial"/>
        </w:rPr>
        <w:t>c.</w:t>
      </w:r>
      <w:r w:rsidR="009E068A" w:rsidRPr="009E068A">
        <w:rPr>
          <w:lang w:val="en"/>
        </w:rPr>
        <w:t xml:space="preserve"> </w:t>
      </w:r>
      <w:r w:rsidR="009E068A">
        <w:rPr>
          <w:rFonts w:ascii="Arial" w:hAnsi="Arial" w:cs="Arial"/>
          <w:lang w:val="en"/>
        </w:rPr>
        <w:t>S</w:t>
      </w:r>
      <w:r w:rsidR="009E068A" w:rsidRPr="009E068A">
        <w:rPr>
          <w:rFonts w:ascii="Arial" w:hAnsi="Arial" w:cs="Arial"/>
          <w:lang w:val="en"/>
        </w:rPr>
        <w:t>earch by customers</w:t>
      </w:r>
      <w:r w:rsidR="00A14215">
        <w:rPr>
          <w:rFonts w:ascii="Arial" w:hAnsi="Arial" w:cs="Arial"/>
          <w:lang w:val="en"/>
        </w:rPr>
        <w:t xml:space="preserve"> of</w:t>
      </w:r>
      <w:r w:rsidR="009E068A" w:rsidRPr="009E068A">
        <w:rPr>
          <w:rFonts w:ascii="Arial" w:hAnsi="Arial" w:cs="Arial"/>
          <w:lang w:val="en"/>
        </w:rPr>
        <w:t xml:space="preserve"> good professionals in services</w:t>
      </w:r>
      <w:r w:rsidR="009E068A">
        <w:rPr>
          <w:rFonts w:ascii="Arial" w:hAnsi="Arial" w:cs="Arial"/>
          <w:lang w:val="en"/>
        </w:rPr>
        <w:t>.</w:t>
      </w:r>
    </w:p>
    <w:p w:rsidR="00FB0FCC" w:rsidRDefault="00FB0FCC" w:rsidP="00FB0FCC">
      <w:pPr>
        <w:ind w:firstLine="708"/>
        <w:rPr>
          <w:rFonts w:ascii="Arial" w:hAnsi="Arial" w:cs="Arial"/>
        </w:rPr>
      </w:pPr>
    </w:p>
    <w:p w:rsidR="00CA18C8" w:rsidRPr="00087085" w:rsidRDefault="00CA18C8" w:rsidP="00FB0FCC">
      <w:pPr>
        <w:ind w:firstLine="708"/>
        <w:rPr>
          <w:rFonts w:ascii="Arial" w:hAnsi="Arial" w:cs="Arial"/>
        </w:rPr>
      </w:pPr>
    </w:p>
    <w:p w:rsidR="00FB0FCC" w:rsidRPr="00087085" w:rsidRDefault="00FB0FCC" w:rsidP="00FB0FCC">
      <w:pPr>
        <w:pStyle w:val="Lijstalinea"/>
        <w:numPr>
          <w:ilvl w:val="0"/>
          <w:numId w:val="9"/>
        </w:numPr>
        <w:rPr>
          <w:rFonts w:ascii="Arial" w:hAnsi="Arial" w:cs="Arial"/>
          <w:lang w:val="en-US"/>
        </w:rPr>
      </w:pPr>
      <w:r w:rsidRPr="00087085">
        <w:rPr>
          <w:rFonts w:ascii="Arial" w:hAnsi="Arial" w:cs="Arial"/>
          <w:lang w:val="en-US"/>
        </w:rPr>
        <w:t>Please give your vision on the main 3 threats for the education of hairdressers  in the coming 5 years</w:t>
      </w:r>
      <w:r w:rsidR="00AA4ED8" w:rsidRPr="00087085">
        <w:rPr>
          <w:rFonts w:ascii="Arial" w:hAnsi="Arial" w:cs="Arial"/>
          <w:lang w:val="en-US"/>
        </w:rPr>
        <w:t>.</w:t>
      </w:r>
    </w:p>
    <w:p w:rsidR="00FB0FCC" w:rsidRPr="00087085" w:rsidRDefault="00FB0FCC" w:rsidP="00FB0FCC">
      <w:pPr>
        <w:pStyle w:val="Lijstalinea"/>
        <w:rPr>
          <w:rFonts w:ascii="Arial" w:hAnsi="Arial" w:cs="Arial"/>
          <w:lang w:val="en-US"/>
        </w:rPr>
      </w:pPr>
    </w:p>
    <w:p w:rsidR="00FB0FCC" w:rsidRPr="00087085" w:rsidRDefault="00FB0FCC" w:rsidP="00FB0FCC">
      <w:pPr>
        <w:pStyle w:val="Lijstalinea"/>
        <w:rPr>
          <w:rFonts w:ascii="Arial" w:hAnsi="Arial" w:cs="Arial"/>
        </w:rPr>
      </w:pPr>
      <w:r w:rsidRPr="00087085">
        <w:rPr>
          <w:rFonts w:ascii="Arial" w:hAnsi="Arial" w:cs="Arial"/>
        </w:rPr>
        <w:t>a.</w:t>
      </w:r>
      <w:r w:rsidR="00210362" w:rsidRPr="00210362">
        <w:rPr>
          <w:lang w:val="en"/>
        </w:rPr>
        <w:t xml:space="preserve"> </w:t>
      </w:r>
      <w:r w:rsidR="00210362">
        <w:rPr>
          <w:rFonts w:ascii="Arial" w:hAnsi="Arial" w:cs="Arial"/>
          <w:lang w:val="en"/>
        </w:rPr>
        <w:t>D</w:t>
      </w:r>
      <w:r w:rsidR="00210362" w:rsidRPr="00210362">
        <w:rPr>
          <w:rFonts w:ascii="Arial" w:hAnsi="Arial" w:cs="Arial"/>
          <w:lang w:val="en"/>
        </w:rPr>
        <w:t>emographic decline</w:t>
      </w:r>
      <w:r w:rsidR="00210362">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b.</w:t>
      </w:r>
      <w:r w:rsidR="00210362" w:rsidRPr="00210362">
        <w:rPr>
          <w:lang w:val="en"/>
        </w:rPr>
        <w:t xml:space="preserve"> </w:t>
      </w:r>
      <w:r w:rsidR="003D2F11">
        <w:rPr>
          <w:rFonts w:ascii="Arial" w:hAnsi="Arial" w:cs="Arial"/>
          <w:lang w:val="en"/>
        </w:rPr>
        <w:t>I</w:t>
      </w:r>
      <w:r w:rsidR="00210362" w:rsidRPr="00210362">
        <w:rPr>
          <w:rFonts w:ascii="Arial" w:hAnsi="Arial" w:cs="Arial"/>
          <w:lang w:val="en"/>
        </w:rPr>
        <w:t>ncreased interest in higher studies</w:t>
      </w:r>
      <w:r w:rsidR="00A14215">
        <w:rPr>
          <w:rFonts w:ascii="Arial" w:hAnsi="Arial" w:cs="Arial"/>
          <w:lang w:val="en"/>
        </w:rPr>
        <w:t xml:space="preserve"> rather</w:t>
      </w:r>
      <w:r w:rsidR="00210362" w:rsidRPr="00210362">
        <w:rPr>
          <w:rFonts w:ascii="Arial" w:hAnsi="Arial" w:cs="Arial"/>
          <w:lang w:val="en"/>
        </w:rPr>
        <w:t xml:space="preserve"> than getting a professional craft</w:t>
      </w:r>
      <w:r w:rsidR="003D2F11">
        <w:rPr>
          <w:rFonts w:ascii="Arial" w:hAnsi="Arial" w:cs="Arial"/>
          <w:lang w:val="en"/>
        </w:rPr>
        <w:t>.</w:t>
      </w:r>
    </w:p>
    <w:p w:rsidR="00FB0FCC" w:rsidRPr="00087085" w:rsidRDefault="00FB0FCC" w:rsidP="00FB0FCC">
      <w:pPr>
        <w:pStyle w:val="Lijstalinea"/>
        <w:rPr>
          <w:rFonts w:ascii="Arial" w:hAnsi="Arial" w:cs="Arial"/>
        </w:rPr>
      </w:pPr>
      <w:r w:rsidRPr="00087085">
        <w:rPr>
          <w:rFonts w:ascii="Arial" w:hAnsi="Arial" w:cs="Arial"/>
        </w:rPr>
        <w:t>c.</w:t>
      </w:r>
      <w:r w:rsidR="003D2F11" w:rsidRPr="003D2F11">
        <w:rPr>
          <w:lang w:val="en"/>
        </w:rPr>
        <w:t xml:space="preserve"> </w:t>
      </w:r>
      <w:r w:rsidR="003D2F11">
        <w:rPr>
          <w:rFonts w:ascii="Arial" w:hAnsi="Arial" w:cs="Arial"/>
          <w:lang w:val="en"/>
        </w:rPr>
        <w:t>T</w:t>
      </w:r>
      <w:r w:rsidR="003D2F11" w:rsidRPr="003D2F11">
        <w:rPr>
          <w:rFonts w:ascii="Arial" w:hAnsi="Arial" w:cs="Arial"/>
          <w:lang w:val="en"/>
        </w:rPr>
        <w:t>oo many schools with increasingly lower levels of education</w:t>
      </w:r>
      <w:r w:rsidR="003D2F11">
        <w:rPr>
          <w:rFonts w:ascii="Arial" w:hAnsi="Arial" w:cs="Arial"/>
          <w:lang w:val="en"/>
        </w:rPr>
        <w:t>.</w:t>
      </w:r>
    </w:p>
    <w:sectPr w:rsidR="00FB0FCC" w:rsidRPr="00087085" w:rsidSect="00E736C4">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92B" w:rsidRDefault="0048592B" w:rsidP="009509F9">
      <w:pPr>
        <w:spacing w:line="240" w:lineRule="auto"/>
      </w:pPr>
      <w:r>
        <w:separator/>
      </w:r>
    </w:p>
  </w:endnote>
  <w:endnote w:type="continuationSeparator" w:id="0">
    <w:p w:rsidR="0048592B" w:rsidRDefault="0048592B"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tima">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940" w:rsidRPr="00DB737D" w:rsidRDefault="00522167">
    <w:pPr>
      <w:pStyle w:val="Voettekst"/>
      <w:rPr>
        <w:sz w:val="18"/>
        <w:szCs w:val="18"/>
      </w:rPr>
    </w:pPr>
    <w:r w:rsidRPr="00DB737D">
      <w:rPr>
        <w:sz w:val="18"/>
        <w:szCs w:val="18"/>
      </w:rPr>
      <w:t xml:space="preserve">Mag. </w:t>
    </w:r>
    <w:proofErr w:type="spellStart"/>
    <w:r w:rsidRPr="00DB737D">
      <w:rPr>
        <w:sz w:val="18"/>
        <w:szCs w:val="18"/>
      </w:rPr>
      <w:t>Schw</w:t>
    </w:r>
    <w:proofErr w:type="spellEnd"/>
    <w:r w:rsidRPr="00DB737D">
      <w:rPr>
        <w:sz w:val="18"/>
        <w:szCs w:val="18"/>
      </w:rPr>
      <w:t>/16.07.2015</w:t>
    </w:r>
    <w:r w:rsidRPr="00DB737D">
      <w:rPr>
        <w:sz w:val="18"/>
        <w:szCs w:val="18"/>
      </w:rPr>
      <w:ptab w:relativeTo="margin" w:alignment="center" w:leader="none"/>
    </w:r>
    <w:r w:rsidRPr="00DB737D">
      <w:rPr>
        <w:sz w:val="18"/>
        <w:szCs w:val="18"/>
      </w:rPr>
      <w:ptab w:relativeTo="margin" w:alignment="right" w:leader="none"/>
    </w:r>
    <w:r w:rsidR="001A1935" w:rsidRPr="00DB737D">
      <w:rPr>
        <w:sz w:val="18"/>
        <w:szCs w:val="18"/>
      </w:rPr>
      <w:fldChar w:fldCharType="begin"/>
    </w:r>
    <w:r w:rsidR="001A1935" w:rsidRPr="00DB737D">
      <w:rPr>
        <w:sz w:val="18"/>
        <w:szCs w:val="18"/>
      </w:rPr>
      <w:instrText>PAGE   \* MERGEFORMAT</w:instrText>
    </w:r>
    <w:r w:rsidR="001A1935" w:rsidRPr="00DB737D">
      <w:rPr>
        <w:sz w:val="18"/>
        <w:szCs w:val="18"/>
      </w:rPr>
      <w:fldChar w:fldCharType="separate"/>
    </w:r>
    <w:r w:rsidR="00487F13">
      <w:rPr>
        <w:noProof/>
        <w:sz w:val="18"/>
        <w:szCs w:val="18"/>
      </w:rPr>
      <w:t>1</w:t>
    </w:r>
    <w:r w:rsidR="001A1935" w:rsidRPr="00DB737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92B" w:rsidRDefault="0048592B" w:rsidP="009509F9">
      <w:pPr>
        <w:spacing w:line="240" w:lineRule="auto"/>
      </w:pPr>
      <w:r>
        <w:separator/>
      </w:r>
    </w:p>
  </w:footnote>
  <w:footnote w:type="continuationSeparator" w:id="0">
    <w:p w:rsidR="0048592B" w:rsidRDefault="0048592B" w:rsidP="009509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E26" w:rsidRDefault="006A4E26">
    <w:pPr>
      <w:pStyle w:val="Koptekst"/>
    </w:pPr>
    <w:r>
      <w:rPr>
        <w:noProof/>
        <w:lang w:val="nl-NL"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-125730</wp:posOffset>
          </wp:positionV>
          <wp:extent cx="1530350" cy="45085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350" cy="450850"/>
                  </a:xfrm>
                  <a:prstGeom prst="rect">
                    <a:avLst/>
                  </a:prstGeom>
                  <a:noFill/>
                </pic:spPr>
              </pic:pic>
            </a:graphicData>
          </a:graphic>
          <wp14:sizeRelH relativeFrom="page">
            <wp14:pctWidth>0</wp14:pctWidth>
          </wp14:sizeRelH>
          <wp14:sizeRelV relativeFrom="page">
            <wp14:pctHeight>0</wp14:pctHeight>
          </wp14:sizeRelV>
        </wp:anchor>
      </w:drawing>
    </w:r>
  </w:p>
  <w:p w:rsidR="006A4E26" w:rsidRDefault="006A4E2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7207C"/>
    <w:multiLevelType w:val="hybridMultilevel"/>
    <w:tmpl w:val="FD869016"/>
    <w:lvl w:ilvl="0" w:tplc="80AA8238">
      <w:start w:val="1"/>
      <w:numFmt w:val="bullet"/>
      <w:lvlText w:val=""/>
      <w:lvlJc w:val="left"/>
      <w:pPr>
        <w:ind w:left="1068"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start w:val="1"/>
      <w:numFmt w:val="bullet"/>
      <w:lvlText w:val=""/>
      <w:lvlJc w:val="left"/>
      <w:pPr>
        <w:ind w:left="2508" w:hanging="360"/>
      </w:pPr>
      <w:rPr>
        <w:rFonts w:ascii="Wingdings" w:hAnsi="Wingdings" w:hint="default"/>
      </w:rPr>
    </w:lvl>
    <w:lvl w:ilvl="3" w:tplc="0C070001">
      <w:start w:val="1"/>
      <w:numFmt w:val="bullet"/>
      <w:lvlText w:val=""/>
      <w:lvlJc w:val="left"/>
      <w:pPr>
        <w:ind w:left="3228" w:hanging="360"/>
      </w:pPr>
      <w:rPr>
        <w:rFonts w:ascii="Symbol" w:hAnsi="Symbol" w:hint="default"/>
      </w:rPr>
    </w:lvl>
    <w:lvl w:ilvl="4" w:tplc="0C070003">
      <w:start w:val="1"/>
      <w:numFmt w:val="bullet"/>
      <w:lvlText w:val="o"/>
      <w:lvlJc w:val="left"/>
      <w:pPr>
        <w:ind w:left="3948" w:hanging="360"/>
      </w:pPr>
      <w:rPr>
        <w:rFonts w:ascii="Courier New" w:hAnsi="Courier New" w:cs="Courier New" w:hint="default"/>
      </w:rPr>
    </w:lvl>
    <w:lvl w:ilvl="5" w:tplc="0C070005">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45F91ACD"/>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6E16EF0"/>
    <w:multiLevelType w:val="hybridMultilevel"/>
    <w:tmpl w:val="1706BFC4"/>
    <w:lvl w:ilvl="0" w:tplc="774E758A">
      <w:start w:val="1"/>
      <w:numFmt w:val="decimal"/>
      <w:pStyle w:val="Getal1"/>
      <w:lvlText w:val="%1."/>
      <w:lvlJc w:val="left"/>
      <w:pPr>
        <w:tabs>
          <w:tab w:val="num" w:pos="340"/>
        </w:tabs>
        <w:ind w:left="340" w:hanging="340"/>
      </w:pPr>
      <w:rPr>
        <w:rFonts w:ascii="Arial" w:hAnsi="Arial" w:hint="default"/>
        <w:b w:val="0"/>
        <w:i w:val="0"/>
        <w:sz w:val="22"/>
        <w:szCs w:val="22"/>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6">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8">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8"/>
  </w:num>
  <w:num w:numId="5">
    <w:abstractNumId w:val="7"/>
  </w:num>
  <w:num w:numId="6">
    <w:abstractNumId w:val="5"/>
  </w:num>
  <w:num w:numId="7">
    <w:abstractNumId w:val="3"/>
  </w:num>
  <w:num w:numId="8">
    <w:abstractNumId w:val="1"/>
  </w:num>
  <w:num w:numId="9">
    <w:abstractNumId w:val="6"/>
  </w:num>
  <w:num w:numId="10">
    <w:abstractNumId w:val="4"/>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713F"/>
    <w:rsid w:val="000127E2"/>
    <w:rsid w:val="00012D1A"/>
    <w:rsid w:val="000155A1"/>
    <w:rsid w:val="00016D43"/>
    <w:rsid w:val="00024EDC"/>
    <w:rsid w:val="00035127"/>
    <w:rsid w:val="0003719F"/>
    <w:rsid w:val="00041E2C"/>
    <w:rsid w:val="000425B4"/>
    <w:rsid w:val="00050478"/>
    <w:rsid w:val="000608E2"/>
    <w:rsid w:val="000641B8"/>
    <w:rsid w:val="00071001"/>
    <w:rsid w:val="00073E49"/>
    <w:rsid w:val="00075857"/>
    <w:rsid w:val="00082C8C"/>
    <w:rsid w:val="00087085"/>
    <w:rsid w:val="00095EE7"/>
    <w:rsid w:val="00096785"/>
    <w:rsid w:val="000A71B3"/>
    <w:rsid w:val="000A71EA"/>
    <w:rsid w:val="000B468C"/>
    <w:rsid w:val="000B7855"/>
    <w:rsid w:val="000C4EA0"/>
    <w:rsid w:val="000C77C3"/>
    <w:rsid w:val="000D607B"/>
    <w:rsid w:val="000D7CD2"/>
    <w:rsid w:val="000E1CAB"/>
    <w:rsid w:val="000E390C"/>
    <w:rsid w:val="000E6475"/>
    <w:rsid w:val="000F1496"/>
    <w:rsid w:val="000F69DE"/>
    <w:rsid w:val="00102C32"/>
    <w:rsid w:val="00102E04"/>
    <w:rsid w:val="00103E15"/>
    <w:rsid w:val="00106C6F"/>
    <w:rsid w:val="001206F5"/>
    <w:rsid w:val="00123FF7"/>
    <w:rsid w:val="001455FF"/>
    <w:rsid w:val="001456C0"/>
    <w:rsid w:val="00156A18"/>
    <w:rsid w:val="00166D5F"/>
    <w:rsid w:val="001675EA"/>
    <w:rsid w:val="00193FBA"/>
    <w:rsid w:val="001A04D8"/>
    <w:rsid w:val="001A1935"/>
    <w:rsid w:val="001A1F7F"/>
    <w:rsid w:val="001B1C23"/>
    <w:rsid w:val="001C5380"/>
    <w:rsid w:val="001E2D12"/>
    <w:rsid w:val="001F25D1"/>
    <w:rsid w:val="001F55E5"/>
    <w:rsid w:val="00200EC8"/>
    <w:rsid w:val="00200F42"/>
    <w:rsid w:val="0020107C"/>
    <w:rsid w:val="00210362"/>
    <w:rsid w:val="00212B34"/>
    <w:rsid w:val="00213287"/>
    <w:rsid w:val="0022059B"/>
    <w:rsid w:val="00220E0E"/>
    <w:rsid w:val="00226ADD"/>
    <w:rsid w:val="00230CBF"/>
    <w:rsid w:val="00240497"/>
    <w:rsid w:val="002516C0"/>
    <w:rsid w:val="002535CA"/>
    <w:rsid w:val="00253970"/>
    <w:rsid w:val="00261C4B"/>
    <w:rsid w:val="00271D63"/>
    <w:rsid w:val="00277E56"/>
    <w:rsid w:val="00283BF5"/>
    <w:rsid w:val="00290CCE"/>
    <w:rsid w:val="002971D3"/>
    <w:rsid w:val="002A2E36"/>
    <w:rsid w:val="002A60AE"/>
    <w:rsid w:val="002A6A53"/>
    <w:rsid w:val="002B5F2D"/>
    <w:rsid w:val="002C33A7"/>
    <w:rsid w:val="002C3E94"/>
    <w:rsid w:val="002C7183"/>
    <w:rsid w:val="002D4063"/>
    <w:rsid w:val="002D6AE8"/>
    <w:rsid w:val="002E0BA2"/>
    <w:rsid w:val="002E40B7"/>
    <w:rsid w:val="0030195B"/>
    <w:rsid w:val="00322190"/>
    <w:rsid w:val="003258AF"/>
    <w:rsid w:val="00326AD7"/>
    <w:rsid w:val="00331C9B"/>
    <w:rsid w:val="003351AC"/>
    <w:rsid w:val="003378DF"/>
    <w:rsid w:val="00353145"/>
    <w:rsid w:val="00354C94"/>
    <w:rsid w:val="00355940"/>
    <w:rsid w:val="00356823"/>
    <w:rsid w:val="003628AC"/>
    <w:rsid w:val="00367D79"/>
    <w:rsid w:val="0037643C"/>
    <w:rsid w:val="00382B0A"/>
    <w:rsid w:val="00385222"/>
    <w:rsid w:val="003925AD"/>
    <w:rsid w:val="003A04E8"/>
    <w:rsid w:val="003A7BAE"/>
    <w:rsid w:val="003B1507"/>
    <w:rsid w:val="003C110B"/>
    <w:rsid w:val="003C7BD4"/>
    <w:rsid w:val="003D0E2E"/>
    <w:rsid w:val="003D1A2B"/>
    <w:rsid w:val="003D2F11"/>
    <w:rsid w:val="003D621A"/>
    <w:rsid w:val="003D70C4"/>
    <w:rsid w:val="003D7AD3"/>
    <w:rsid w:val="003E3102"/>
    <w:rsid w:val="003E4400"/>
    <w:rsid w:val="003F3096"/>
    <w:rsid w:val="003F6C84"/>
    <w:rsid w:val="003F72E9"/>
    <w:rsid w:val="003F792D"/>
    <w:rsid w:val="00411B54"/>
    <w:rsid w:val="00414B11"/>
    <w:rsid w:val="004270AC"/>
    <w:rsid w:val="004270E2"/>
    <w:rsid w:val="00442A54"/>
    <w:rsid w:val="00446AEB"/>
    <w:rsid w:val="00446BE3"/>
    <w:rsid w:val="00450DC1"/>
    <w:rsid w:val="00454F8D"/>
    <w:rsid w:val="00466656"/>
    <w:rsid w:val="00470A23"/>
    <w:rsid w:val="00471400"/>
    <w:rsid w:val="004744FE"/>
    <w:rsid w:val="004802A4"/>
    <w:rsid w:val="00482ED1"/>
    <w:rsid w:val="00484B00"/>
    <w:rsid w:val="0048592B"/>
    <w:rsid w:val="00487F13"/>
    <w:rsid w:val="004A0C5F"/>
    <w:rsid w:val="004A2074"/>
    <w:rsid w:val="004A3816"/>
    <w:rsid w:val="004C15F2"/>
    <w:rsid w:val="004C5BD9"/>
    <w:rsid w:val="004D1B02"/>
    <w:rsid w:val="004D5B87"/>
    <w:rsid w:val="004F23C4"/>
    <w:rsid w:val="005073AE"/>
    <w:rsid w:val="005154D9"/>
    <w:rsid w:val="00522167"/>
    <w:rsid w:val="005246B6"/>
    <w:rsid w:val="00527B54"/>
    <w:rsid w:val="00531490"/>
    <w:rsid w:val="00545F7A"/>
    <w:rsid w:val="00547A59"/>
    <w:rsid w:val="005501F5"/>
    <w:rsid w:val="005534B9"/>
    <w:rsid w:val="0056508F"/>
    <w:rsid w:val="005825DB"/>
    <w:rsid w:val="00596D89"/>
    <w:rsid w:val="005A7E33"/>
    <w:rsid w:val="005B7474"/>
    <w:rsid w:val="005B7B2B"/>
    <w:rsid w:val="005C5376"/>
    <w:rsid w:val="005D0BA5"/>
    <w:rsid w:val="005D282D"/>
    <w:rsid w:val="005D3BF4"/>
    <w:rsid w:val="005D6B25"/>
    <w:rsid w:val="005D714A"/>
    <w:rsid w:val="005D7DB3"/>
    <w:rsid w:val="005E0B00"/>
    <w:rsid w:val="005F41C5"/>
    <w:rsid w:val="005F6829"/>
    <w:rsid w:val="0060498F"/>
    <w:rsid w:val="00617DBA"/>
    <w:rsid w:val="00626C2B"/>
    <w:rsid w:val="00631FED"/>
    <w:rsid w:val="006327CF"/>
    <w:rsid w:val="0063721D"/>
    <w:rsid w:val="00640476"/>
    <w:rsid w:val="0065603A"/>
    <w:rsid w:val="0066391E"/>
    <w:rsid w:val="00665515"/>
    <w:rsid w:val="00666E2A"/>
    <w:rsid w:val="00667712"/>
    <w:rsid w:val="006803A5"/>
    <w:rsid w:val="006A4E26"/>
    <w:rsid w:val="006A7370"/>
    <w:rsid w:val="006A78D2"/>
    <w:rsid w:val="006B464D"/>
    <w:rsid w:val="006C4BAE"/>
    <w:rsid w:val="006D58B7"/>
    <w:rsid w:val="006D6F76"/>
    <w:rsid w:val="006E0005"/>
    <w:rsid w:val="006E2E0E"/>
    <w:rsid w:val="006E5EB7"/>
    <w:rsid w:val="006E70B1"/>
    <w:rsid w:val="006F2C6D"/>
    <w:rsid w:val="007050C2"/>
    <w:rsid w:val="007248F0"/>
    <w:rsid w:val="00733E21"/>
    <w:rsid w:val="00737458"/>
    <w:rsid w:val="00744E03"/>
    <w:rsid w:val="00746591"/>
    <w:rsid w:val="007467F9"/>
    <w:rsid w:val="007572B2"/>
    <w:rsid w:val="00757D59"/>
    <w:rsid w:val="007624B1"/>
    <w:rsid w:val="00764C39"/>
    <w:rsid w:val="00765216"/>
    <w:rsid w:val="00765322"/>
    <w:rsid w:val="00772A11"/>
    <w:rsid w:val="007766FC"/>
    <w:rsid w:val="00780333"/>
    <w:rsid w:val="00782F87"/>
    <w:rsid w:val="00786DF5"/>
    <w:rsid w:val="00793CE3"/>
    <w:rsid w:val="007A6524"/>
    <w:rsid w:val="007B4E50"/>
    <w:rsid w:val="007D472B"/>
    <w:rsid w:val="007F0DCC"/>
    <w:rsid w:val="007F47AD"/>
    <w:rsid w:val="008042C9"/>
    <w:rsid w:val="00813C58"/>
    <w:rsid w:val="00813D37"/>
    <w:rsid w:val="00815C76"/>
    <w:rsid w:val="00822213"/>
    <w:rsid w:val="00831F79"/>
    <w:rsid w:val="00835A38"/>
    <w:rsid w:val="0083625B"/>
    <w:rsid w:val="008401B3"/>
    <w:rsid w:val="00841B66"/>
    <w:rsid w:val="0085688E"/>
    <w:rsid w:val="00861D96"/>
    <w:rsid w:val="0086283F"/>
    <w:rsid w:val="00864BB9"/>
    <w:rsid w:val="00873CCE"/>
    <w:rsid w:val="00875856"/>
    <w:rsid w:val="00880F73"/>
    <w:rsid w:val="008862DB"/>
    <w:rsid w:val="00886998"/>
    <w:rsid w:val="00894690"/>
    <w:rsid w:val="00897409"/>
    <w:rsid w:val="008A0FF8"/>
    <w:rsid w:val="008A24DF"/>
    <w:rsid w:val="008A713B"/>
    <w:rsid w:val="008B46EE"/>
    <w:rsid w:val="008C62EC"/>
    <w:rsid w:val="008C73A6"/>
    <w:rsid w:val="008D08A5"/>
    <w:rsid w:val="008D64DA"/>
    <w:rsid w:val="008D6D1E"/>
    <w:rsid w:val="008F40A5"/>
    <w:rsid w:val="00905D69"/>
    <w:rsid w:val="00910112"/>
    <w:rsid w:val="009401C7"/>
    <w:rsid w:val="00947228"/>
    <w:rsid w:val="009509F9"/>
    <w:rsid w:val="00951D89"/>
    <w:rsid w:val="00954E0A"/>
    <w:rsid w:val="0096425C"/>
    <w:rsid w:val="00964715"/>
    <w:rsid w:val="00970704"/>
    <w:rsid w:val="00976333"/>
    <w:rsid w:val="00982719"/>
    <w:rsid w:val="00990658"/>
    <w:rsid w:val="009A789A"/>
    <w:rsid w:val="009B14CE"/>
    <w:rsid w:val="009C58B4"/>
    <w:rsid w:val="009D2F20"/>
    <w:rsid w:val="009D6188"/>
    <w:rsid w:val="009E068A"/>
    <w:rsid w:val="009F7963"/>
    <w:rsid w:val="00A01D86"/>
    <w:rsid w:val="00A04226"/>
    <w:rsid w:val="00A07A71"/>
    <w:rsid w:val="00A12D51"/>
    <w:rsid w:val="00A14215"/>
    <w:rsid w:val="00A157CB"/>
    <w:rsid w:val="00A26AF1"/>
    <w:rsid w:val="00A30D99"/>
    <w:rsid w:val="00A33669"/>
    <w:rsid w:val="00A36F29"/>
    <w:rsid w:val="00A40993"/>
    <w:rsid w:val="00A40F7B"/>
    <w:rsid w:val="00A44660"/>
    <w:rsid w:val="00A44F61"/>
    <w:rsid w:val="00A46A87"/>
    <w:rsid w:val="00A47DEB"/>
    <w:rsid w:val="00A52EF3"/>
    <w:rsid w:val="00A675D0"/>
    <w:rsid w:val="00A71165"/>
    <w:rsid w:val="00A741F1"/>
    <w:rsid w:val="00A744D7"/>
    <w:rsid w:val="00A90E3E"/>
    <w:rsid w:val="00AA2BBD"/>
    <w:rsid w:val="00AA4ED8"/>
    <w:rsid w:val="00AC215F"/>
    <w:rsid w:val="00AC28F5"/>
    <w:rsid w:val="00AC617A"/>
    <w:rsid w:val="00AD057B"/>
    <w:rsid w:val="00AD104F"/>
    <w:rsid w:val="00AD16CA"/>
    <w:rsid w:val="00AD6225"/>
    <w:rsid w:val="00AD740A"/>
    <w:rsid w:val="00AE2B70"/>
    <w:rsid w:val="00AE6D2C"/>
    <w:rsid w:val="00AF55C5"/>
    <w:rsid w:val="00B05EEA"/>
    <w:rsid w:val="00B158EE"/>
    <w:rsid w:val="00B20F70"/>
    <w:rsid w:val="00B259C5"/>
    <w:rsid w:val="00B27DDA"/>
    <w:rsid w:val="00B313B9"/>
    <w:rsid w:val="00B3531E"/>
    <w:rsid w:val="00B43E3E"/>
    <w:rsid w:val="00B4445B"/>
    <w:rsid w:val="00B51FB1"/>
    <w:rsid w:val="00B56534"/>
    <w:rsid w:val="00B62609"/>
    <w:rsid w:val="00B8208D"/>
    <w:rsid w:val="00B83810"/>
    <w:rsid w:val="00B96995"/>
    <w:rsid w:val="00BA1C24"/>
    <w:rsid w:val="00BA7521"/>
    <w:rsid w:val="00BB3167"/>
    <w:rsid w:val="00BB4B43"/>
    <w:rsid w:val="00BB5056"/>
    <w:rsid w:val="00BB6754"/>
    <w:rsid w:val="00BC10C0"/>
    <w:rsid w:val="00BC2477"/>
    <w:rsid w:val="00BC6C12"/>
    <w:rsid w:val="00BD1B6A"/>
    <w:rsid w:val="00BD39D5"/>
    <w:rsid w:val="00BD567B"/>
    <w:rsid w:val="00BE43E0"/>
    <w:rsid w:val="00BE79A7"/>
    <w:rsid w:val="00BF2997"/>
    <w:rsid w:val="00BF2B69"/>
    <w:rsid w:val="00BF312C"/>
    <w:rsid w:val="00C04A90"/>
    <w:rsid w:val="00C10E89"/>
    <w:rsid w:val="00C160EC"/>
    <w:rsid w:val="00C164AF"/>
    <w:rsid w:val="00C36B74"/>
    <w:rsid w:val="00C40458"/>
    <w:rsid w:val="00C42CFE"/>
    <w:rsid w:val="00C43A58"/>
    <w:rsid w:val="00C65C5C"/>
    <w:rsid w:val="00C71E38"/>
    <w:rsid w:val="00C779A5"/>
    <w:rsid w:val="00C8448C"/>
    <w:rsid w:val="00C9147F"/>
    <w:rsid w:val="00CA18C8"/>
    <w:rsid w:val="00CB1F99"/>
    <w:rsid w:val="00CB4B04"/>
    <w:rsid w:val="00CB71CB"/>
    <w:rsid w:val="00CC7006"/>
    <w:rsid w:val="00CD434B"/>
    <w:rsid w:val="00CD4E9F"/>
    <w:rsid w:val="00CD5EBE"/>
    <w:rsid w:val="00CD6209"/>
    <w:rsid w:val="00CD7345"/>
    <w:rsid w:val="00CE4DF9"/>
    <w:rsid w:val="00CE7A80"/>
    <w:rsid w:val="00CF5188"/>
    <w:rsid w:val="00CF54DF"/>
    <w:rsid w:val="00D00A67"/>
    <w:rsid w:val="00D00D00"/>
    <w:rsid w:val="00D355C1"/>
    <w:rsid w:val="00D4620F"/>
    <w:rsid w:val="00D5367E"/>
    <w:rsid w:val="00D55033"/>
    <w:rsid w:val="00D55BF3"/>
    <w:rsid w:val="00D565E1"/>
    <w:rsid w:val="00D60841"/>
    <w:rsid w:val="00D615F1"/>
    <w:rsid w:val="00D63751"/>
    <w:rsid w:val="00D710D2"/>
    <w:rsid w:val="00D72EAD"/>
    <w:rsid w:val="00D7508B"/>
    <w:rsid w:val="00D86190"/>
    <w:rsid w:val="00D86C87"/>
    <w:rsid w:val="00D90FF5"/>
    <w:rsid w:val="00D956B6"/>
    <w:rsid w:val="00D96F6A"/>
    <w:rsid w:val="00DA37ED"/>
    <w:rsid w:val="00DA5A42"/>
    <w:rsid w:val="00DA5D6E"/>
    <w:rsid w:val="00DB3E70"/>
    <w:rsid w:val="00DB65F5"/>
    <w:rsid w:val="00DB6699"/>
    <w:rsid w:val="00DB737D"/>
    <w:rsid w:val="00DC7BC0"/>
    <w:rsid w:val="00DD11C1"/>
    <w:rsid w:val="00DD288B"/>
    <w:rsid w:val="00DD6B4B"/>
    <w:rsid w:val="00DD6C03"/>
    <w:rsid w:val="00DE516A"/>
    <w:rsid w:val="00DE5505"/>
    <w:rsid w:val="00DE7501"/>
    <w:rsid w:val="00DF0080"/>
    <w:rsid w:val="00E0363A"/>
    <w:rsid w:val="00E11A80"/>
    <w:rsid w:val="00E14C0C"/>
    <w:rsid w:val="00E33347"/>
    <w:rsid w:val="00E3381F"/>
    <w:rsid w:val="00E50617"/>
    <w:rsid w:val="00E51955"/>
    <w:rsid w:val="00E53C42"/>
    <w:rsid w:val="00E653F4"/>
    <w:rsid w:val="00E70AE7"/>
    <w:rsid w:val="00E736C4"/>
    <w:rsid w:val="00E73950"/>
    <w:rsid w:val="00E76A26"/>
    <w:rsid w:val="00E8086C"/>
    <w:rsid w:val="00E81D84"/>
    <w:rsid w:val="00E95F0C"/>
    <w:rsid w:val="00EA367F"/>
    <w:rsid w:val="00EB42A2"/>
    <w:rsid w:val="00EB432D"/>
    <w:rsid w:val="00EB5344"/>
    <w:rsid w:val="00EC5392"/>
    <w:rsid w:val="00EC5E56"/>
    <w:rsid w:val="00EC6603"/>
    <w:rsid w:val="00EE25FD"/>
    <w:rsid w:val="00EF0098"/>
    <w:rsid w:val="00F072A0"/>
    <w:rsid w:val="00F11A35"/>
    <w:rsid w:val="00F12014"/>
    <w:rsid w:val="00F2629E"/>
    <w:rsid w:val="00F31D66"/>
    <w:rsid w:val="00F325D3"/>
    <w:rsid w:val="00F405B1"/>
    <w:rsid w:val="00F412AA"/>
    <w:rsid w:val="00F43B39"/>
    <w:rsid w:val="00F45B5D"/>
    <w:rsid w:val="00F56473"/>
    <w:rsid w:val="00F57A1D"/>
    <w:rsid w:val="00F7001B"/>
    <w:rsid w:val="00F723C7"/>
    <w:rsid w:val="00F72421"/>
    <w:rsid w:val="00F835A3"/>
    <w:rsid w:val="00F83B24"/>
    <w:rsid w:val="00F84DAB"/>
    <w:rsid w:val="00F86929"/>
    <w:rsid w:val="00F94622"/>
    <w:rsid w:val="00FA67EE"/>
    <w:rsid w:val="00FA68C6"/>
    <w:rsid w:val="00FA7B80"/>
    <w:rsid w:val="00FB0FCC"/>
    <w:rsid w:val="00FB23CD"/>
    <w:rsid w:val="00FB3022"/>
    <w:rsid w:val="00FB5F64"/>
    <w:rsid w:val="00FC6679"/>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paragraph" w:styleId="Kop4">
    <w:name w:val="heading 4"/>
    <w:basedOn w:val="Standaard"/>
    <w:next w:val="Standaard"/>
    <w:link w:val="Kop4Char"/>
    <w:uiPriority w:val="9"/>
    <w:semiHidden/>
    <w:unhideWhenUsed/>
    <w:qFormat/>
    <w:rsid w:val="00C164AF"/>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087085"/>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087085"/>
    <w:rPr>
      <w:color w:val="0000FF"/>
      <w:u w:val="single"/>
    </w:rPr>
  </w:style>
  <w:style w:type="character" w:customStyle="1" w:styleId="Kop4Char">
    <w:name w:val="Kop 4 Char"/>
    <w:basedOn w:val="Standaardalinea-lettertype"/>
    <w:link w:val="Kop4"/>
    <w:uiPriority w:val="9"/>
    <w:semiHidden/>
    <w:rsid w:val="00C164AF"/>
    <w:rPr>
      <w:rFonts w:asciiTheme="majorHAnsi" w:eastAsiaTheme="majorEastAsia" w:hAnsiTheme="majorHAnsi" w:cstheme="majorBidi"/>
      <w:b/>
      <w:bCs/>
      <w:i/>
      <w:iCs/>
      <w:color w:val="4F81BD" w:themeColor="accent1"/>
      <w:szCs w:val="20"/>
      <w:lang w:val="de-DE" w:eastAsia="de-DE"/>
    </w:rPr>
  </w:style>
  <w:style w:type="character" w:customStyle="1" w:styleId="hps">
    <w:name w:val="hps"/>
    <w:basedOn w:val="Standaardalinea-lettertype"/>
    <w:rsid w:val="00A47DEB"/>
  </w:style>
  <w:style w:type="character" w:customStyle="1" w:styleId="shorttext">
    <w:name w:val="short_text"/>
    <w:basedOn w:val="Standaardalinea-lettertype"/>
    <w:rsid w:val="00F405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paragraph" w:styleId="Kop4">
    <w:name w:val="heading 4"/>
    <w:basedOn w:val="Standaard"/>
    <w:next w:val="Standaard"/>
    <w:link w:val="Kop4Char"/>
    <w:uiPriority w:val="9"/>
    <w:semiHidden/>
    <w:unhideWhenUsed/>
    <w:qFormat/>
    <w:rsid w:val="00C164AF"/>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087085"/>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087085"/>
    <w:rPr>
      <w:color w:val="0000FF"/>
      <w:u w:val="single"/>
    </w:rPr>
  </w:style>
  <w:style w:type="character" w:customStyle="1" w:styleId="Kop4Char">
    <w:name w:val="Kop 4 Char"/>
    <w:basedOn w:val="Standaardalinea-lettertype"/>
    <w:link w:val="Kop4"/>
    <w:uiPriority w:val="9"/>
    <w:semiHidden/>
    <w:rsid w:val="00C164AF"/>
    <w:rPr>
      <w:rFonts w:asciiTheme="majorHAnsi" w:eastAsiaTheme="majorEastAsia" w:hAnsiTheme="majorHAnsi" w:cstheme="majorBidi"/>
      <w:b/>
      <w:bCs/>
      <w:i/>
      <w:iCs/>
      <w:color w:val="4F81BD" w:themeColor="accent1"/>
      <w:szCs w:val="20"/>
      <w:lang w:val="de-DE" w:eastAsia="de-DE"/>
    </w:rPr>
  </w:style>
  <w:style w:type="character" w:customStyle="1" w:styleId="hps">
    <w:name w:val="hps"/>
    <w:basedOn w:val="Standaardalinea-lettertype"/>
    <w:rsid w:val="00A47DEB"/>
  </w:style>
  <w:style w:type="character" w:customStyle="1" w:styleId="shorttext">
    <w:name w:val="short_text"/>
    <w:basedOn w:val="Standaardalinea-lettertype"/>
    <w:rsid w:val="00F40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79756">
      <w:bodyDiv w:val="1"/>
      <w:marLeft w:val="0"/>
      <w:marRight w:val="0"/>
      <w:marTop w:val="0"/>
      <w:marBottom w:val="0"/>
      <w:divBdr>
        <w:top w:val="none" w:sz="0" w:space="0" w:color="auto"/>
        <w:left w:val="none" w:sz="0" w:space="0" w:color="auto"/>
        <w:bottom w:val="none" w:sz="0" w:space="0" w:color="auto"/>
        <w:right w:val="none" w:sz="0" w:space="0" w:color="auto"/>
      </w:divBdr>
      <w:divsChild>
        <w:div w:id="1662781177">
          <w:marLeft w:val="0"/>
          <w:marRight w:val="0"/>
          <w:marTop w:val="100"/>
          <w:marBottom w:val="100"/>
          <w:divBdr>
            <w:top w:val="none" w:sz="0" w:space="0" w:color="auto"/>
            <w:left w:val="none" w:sz="0" w:space="0" w:color="auto"/>
            <w:bottom w:val="none" w:sz="0" w:space="0" w:color="auto"/>
            <w:right w:val="none" w:sz="0" w:space="0" w:color="auto"/>
          </w:divBdr>
          <w:divsChild>
            <w:div w:id="263389782">
              <w:marLeft w:val="0"/>
              <w:marRight w:val="0"/>
              <w:marTop w:val="0"/>
              <w:marBottom w:val="0"/>
              <w:divBdr>
                <w:top w:val="none" w:sz="0" w:space="0" w:color="auto"/>
                <w:left w:val="none" w:sz="0" w:space="0" w:color="auto"/>
                <w:bottom w:val="none" w:sz="0" w:space="0" w:color="auto"/>
                <w:right w:val="none" w:sz="0" w:space="0" w:color="auto"/>
              </w:divBdr>
              <w:divsChild>
                <w:div w:id="1068963020">
                  <w:marLeft w:val="0"/>
                  <w:marRight w:val="0"/>
                  <w:marTop w:val="0"/>
                  <w:marBottom w:val="75"/>
                  <w:divBdr>
                    <w:top w:val="none" w:sz="0" w:space="0" w:color="auto"/>
                    <w:left w:val="none" w:sz="0" w:space="0" w:color="auto"/>
                    <w:bottom w:val="single" w:sz="36" w:space="0" w:color="6699CC"/>
                    <w:right w:val="none" w:sz="0" w:space="0" w:color="auto"/>
                  </w:divBdr>
                </w:div>
                <w:div w:id="859784972">
                  <w:marLeft w:val="0"/>
                  <w:marRight w:val="0"/>
                  <w:marTop w:val="0"/>
                  <w:marBottom w:val="0"/>
                  <w:divBdr>
                    <w:top w:val="single" w:sz="36" w:space="0" w:color="DDDDDD"/>
                    <w:left w:val="single" w:sz="36" w:space="0" w:color="DDDDDD"/>
                    <w:bottom w:val="single" w:sz="36" w:space="0" w:color="DDDDDD"/>
                    <w:right w:val="single" w:sz="36" w:space="0" w:color="DDDDDD"/>
                  </w:divBdr>
                  <w:divsChild>
                    <w:div w:id="1912766222">
                      <w:marLeft w:val="0"/>
                      <w:marRight w:val="0"/>
                      <w:marTop w:val="0"/>
                      <w:marBottom w:val="0"/>
                      <w:divBdr>
                        <w:top w:val="none" w:sz="0" w:space="0" w:color="auto"/>
                        <w:left w:val="none" w:sz="0" w:space="0" w:color="auto"/>
                        <w:bottom w:val="none" w:sz="0" w:space="0" w:color="auto"/>
                        <w:right w:val="none" w:sz="0" w:space="0" w:color="auto"/>
                      </w:divBdr>
                    </w:div>
                    <w:div w:id="1293822713">
                      <w:marLeft w:val="0"/>
                      <w:marRight w:val="0"/>
                      <w:marTop w:val="0"/>
                      <w:marBottom w:val="0"/>
                      <w:divBdr>
                        <w:top w:val="none" w:sz="0" w:space="0" w:color="auto"/>
                        <w:left w:val="none" w:sz="0" w:space="0" w:color="auto"/>
                        <w:bottom w:val="none" w:sz="0" w:space="0" w:color="auto"/>
                        <w:right w:val="none" w:sz="0" w:space="0" w:color="auto"/>
                      </w:divBdr>
                      <w:divsChild>
                        <w:div w:id="1484274535">
                          <w:marLeft w:val="15"/>
                          <w:marRight w:val="0"/>
                          <w:marTop w:val="60"/>
                          <w:marBottom w:val="45"/>
                          <w:divBdr>
                            <w:top w:val="none" w:sz="0" w:space="0" w:color="auto"/>
                            <w:left w:val="none" w:sz="0" w:space="0" w:color="auto"/>
                            <w:bottom w:val="none" w:sz="0" w:space="0" w:color="auto"/>
                            <w:right w:val="none" w:sz="0" w:space="0" w:color="auto"/>
                          </w:divBdr>
                        </w:div>
                        <w:div w:id="1738699203">
                          <w:marLeft w:val="15"/>
                          <w:marRight w:val="0"/>
                          <w:marTop w:val="60"/>
                          <w:marBottom w:val="45"/>
                          <w:divBdr>
                            <w:top w:val="none" w:sz="0" w:space="0" w:color="auto"/>
                            <w:left w:val="none" w:sz="0" w:space="0" w:color="auto"/>
                            <w:bottom w:val="none" w:sz="0" w:space="0" w:color="auto"/>
                            <w:right w:val="none" w:sz="0" w:space="0" w:color="auto"/>
                          </w:divBdr>
                        </w:div>
                        <w:div w:id="1930650455">
                          <w:marLeft w:val="15"/>
                          <w:marRight w:val="0"/>
                          <w:marTop w:val="60"/>
                          <w:marBottom w:val="45"/>
                          <w:divBdr>
                            <w:top w:val="none" w:sz="0" w:space="0" w:color="auto"/>
                            <w:left w:val="none" w:sz="0" w:space="0" w:color="auto"/>
                            <w:bottom w:val="none" w:sz="0" w:space="0" w:color="auto"/>
                            <w:right w:val="none" w:sz="0" w:space="0" w:color="auto"/>
                          </w:divBdr>
                        </w:div>
                        <w:div w:id="890384710">
                          <w:marLeft w:val="15"/>
                          <w:marRight w:val="0"/>
                          <w:marTop w:val="60"/>
                          <w:marBottom w:val="45"/>
                          <w:divBdr>
                            <w:top w:val="none" w:sz="0" w:space="0" w:color="auto"/>
                            <w:left w:val="none" w:sz="0" w:space="0" w:color="auto"/>
                            <w:bottom w:val="none" w:sz="0" w:space="0" w:color="auto"/>
                            <w:right w:val="none" w:sz="0" w:space="0" w:color="auto"/>
                          </w:divBdr>
                        </w:div>
                        <w:div w:id="1526753102">
                          <w:marLeft w:val="15"/>
                          <w:marRight w:val="0"/>
                          <w:marTop w:val="60"/>
                          <w:marBottom w:val="45"/>
                          <w:divBdr>
                            <w:top w:val="none" w:sz="0" w:space="0" w:color="auto"/>
                            <w:left w:val="none" w:sz="0" w:space="0" w:color="auto"/>
                            <w:bottom w:val="none" w:sz="0" w:space="0" w:color="auto"/>
                            <w:right w:val="none" w:sz="0" w:space="0" w:color="auto"/>
                          </w:divBdr>
                        </w:div>
                        <w:div w:id="1203591747">
                          <w:marLeft w:val="15"/>
                          <w:marRight w:val="0"/>
                          <w:marTop w:val="60"/>
                          <w:marBottom w:val="45"/>
                          <w:divBdr>
                            <w:top w:val="none" w:sz="0" w:space="0" w:color="auto"/>
                            <w:left w:val="none" w:sz="0" w:space="0" w:color="auto"/>
                            <w:bottom w:val="none" w:sz="0" w:space="0" w:color="auto"/>
                            <w:right w:val="none" w:sz="0" w:space="0" w:color="auto"/>
                          </w:divBdr>
                        </w:div>
                      </w:divsChild>
                    </w:div>
                  </w:divsChild>
                </w:div>
                <w:div w:id="2130470889">
                  <w:marLeft w:val="0"/>
                  <w:marRight w:val="0"/>
                  <w:marTop w:val="300"/>
                  <w:marBottom w:val="300"/>
                  <w:divBdr>
                    <w:top w:val="none" w:sz="0" w:space="0" w:color="auto"/>
                    <w:left w:val="none" w:sz="0" w:space="0" w:color="auto"/>
                    <w:bottom w:val="none" w:sz="0" w:space="0" w:color="auto"/>
                    <w:right w:val="none" w:sz="0" w:space="0" w:color="auto"/>
                  </w:divBdr>
                  <w:divsChild>
                    <w:div w:id="2013681425">
                      <w:marLeft w:val="0"/>
                      <w:marRight w:val="0"/>
                      <w:marTop w:val="0"/>
                      <w:marBottom w:val="0"/>
                      <w:divBdr>
                        <w:top w:val="none" w:sz="0" w:space="0" w:color="auto"/>
                        <w:left w:val="none" w:sz="0" w:space="0" w:color="auto"/>
                        <w:bottom w:val="none" w:sz="0" w:space="0" w:color="auto"/>
                        <w:right w:val="single" w:sz="12" w:space="5" w:color="FFFFFF"/>
                      </w:divBdr>
                    </w:div>
                    <w:div w:id="1087312378">
                      <w:marLeft w:val="0"/>
                      <w:marRight w:val="0"/>
                      <w:marTop w:val="0"/>
                      <w:marBottom w:val="0"/>
                      <w:divBdr>
                        <w:top w:val="none" w:sz="0" w:space="0" w:color="auto"/>
                        <w:left w:val="none" w:sz="0" w:space="0" w:color="auto"/>
                        <w:bottom w:val="none" w:sz="0" w:space="0" w:color="auto"/>
                        <w:right w:val="single" w:sz="12" w:space="5" w:color="FFFFFF"/>
                      </w:divBdr>
                    </w:div>
                    <w:div w:id="998145493">
                      <w:marLeft w:val="0"/>
                      <w:marRight w:val="0"/>
                      <w:marTop w:val="0"/>
                      <w:marBottom w:val="0"/>
                      <w:divBdr>
                        <w:top w:val="none" w:sz="0" w:space="0" w:color="auto"/>
                        <w:left w:val="none" w:sz="0" w:space="0" w:color="auto"/>
                        <w:bottom w:val="none" w:sz="0" w:space="0" w:color="auto"/>
                        <w:right w:val="single" w:sz="12" w:space="5" w:color="FFFFFF"/>
                      </w:divBdr>
                    </w:div>
                    <w:div w:id="68618712">
                      <w:marLeft w:val="0"/>
                      <w:marRight w:val="0"/>
                      <w:marTop w:val="0"/>
                      <w:marBottom w:val="0"/>
                      <w:divBdr>
                        <w:top w:val="none" w:sz="0" w:space="0" w:color="auto"/>
                        <w:left w:val="none" w:sz="0" w:space="0" w:color="auto"/>
                        <w:bottom w:val="none" w:sz="0" w:space="0" w:color="auto"/>
                        <w:right w:val="single" w:sz="12" w:space="5" w:color="FFFFFF"/>
                      </w:divBdr>
                    </w:div>
                    <w:div w:id="1013066778">
                      <w:marLeft w:val="0"/>
                      <w:marRight w:val="0"/>
                      <w:marTop w:val="0"/>
                      <w:marBottom w:val="0"/>
                      <w:divBdr>
                        <w:top w:val="none" w:sz="0" w:space="0" w:color="auto"/>
                        <w:left w:val="none" w:sz="0" w:space="0" w:color="auto"/>
                        <w:bottom w:val="none" w:sz="0" w:space="0" w:color="auto"/>
                        <w:right w:val="single" w:sz="12" w:space="5" w:color="FFFFFF"/>
                      </w:divBdr>
                    </w:div>
                    <w:div w:id="1697610851">
                      <w:marLeft w:val="0"/>
                      <w:marRight w:val="0"/>
                      <w:marTop w:val="0"/>
                      <w:marBottom w:val="0"/>
                      <w:divBdr>
                        <w:top w:val="none" w:sz="0" w:space="0" w:color="auto"/>
                        <w:left w:val="none" w:sz="0" w:space="0" w:color="auto"/>
                        <w:bottom w:val="none" w:sz="0" w:space="0" w:color="auto"/>
                        <w:right w:val="single" w:sz="12" w:space="5" w:color="FFFFFF"/>
                      </w:divBdr>
                    </w:div>
                  </w:divsChild>
                </w:div>
              </w:divsChild>
            </w:div>
            <w:div w:id="1283876922">
              <w:marLeft w:val="0"/>
              <w:marRight w:val="0"/>
              <w:marTop w:val="0"/>
              <w:marBottom w:val="0"/>
              <w:divBdr>
                <w:top w:val="none" w:sz="0" w:space="0" w:color="auto"/>
                <w:left w:val="none" w:sz="0" w:space="0" w:color="auto"/>
                <w:bottom w:val="none" w:sz="0" w:space="0" w:color="auto"/>
                <w:right w:val="none" w:sz="0" w:space="0" w:color="auto"/>
              </w:divBdr>
              <w:divsChild>
                <w:div w:id="1584290411">
                  <w:marLeft w:val="0"/>
                  <w:marRight w:val="0"/>
                  <w:marTop w:val="225"/>
                  <w:marBottom w:val="225"/>
                  <w:divBdr>
                    <w:top w:val="none" w:sz="0" w:space="0" w:color="auto"/>
                    <w:left w:val="none" w:sz="0" w:space="0" w:color="auto"/>
                    <w:bottom w:val="dashed" w:sz="6" w:space="8" w:color="BBBBBB"/>
                    <w:right w:val="none" w:sz="0" w:space="0" w:color="auto"/>
                  </w:divBdr>
                  <w:divsChild>
                    <w:div w:id="583152217">
                      <w:marLeft w:val="0"/>
                      <w:marRight w:val="0"/>
                      <w:marTop w:val="75"/>
                      <w:marBottom w:val="450"/>
                      <w:divBdr>
                        <w:top w:val="none" w:sz="0" w:space="0" w:color="auto"/>
                        <w:left w:val="none" w:sz="0" w:space="0" w:color="auto"/>
                        <w:bottom w:val="none" w:sz="0" w:space="0" w:color="auto"/>
                        <w:right w:val="none" w:sz="0" w:space="0" w:color="auto"/>
                      </w:divBdr>
                      <w:divsChild>
                        <w:div w:id="1326780844">
                          <w:marLeft w:val="0"/>
                          <w:marRight w:val="0"/>
                          <w:marTop w:val="75"/>
                          <w:marBottom w:val="150"/>
                          <w:divBdr>
                            <w:top w:val="none" w:sz="0" w:space="0" w:color="auto"/>
                            <w:left w:val="none" w:sz="0" w:space="0" w:color="auto"/>
                            <w:bottom w:val="none" w:sz="0" w:space="0" w:color="auto"/>
                            <w:right w:val="none" w:sz="0" w:space="0" w:color="auto"/>
                          </w:divBdr>
                          <w:divsChild>
                            <w:div w:id="1414426554">
                              <w:marLeft w:val="0"/>
                              <w:marRight w:val="0"/>
                              <w:marTop w:val="0"/>
                              <w:marBottom w:val="0"/>
                              <w:divBdr>
                                <w:top w:val="none" w:sz="0" w:space="0" w:color="auto"/>
                                <w:left w:val="none" w:sz="0" w:space="0" w:color="auto"/>
                                <w:bottom w:val="none" w:sz="0" w:space="0" w:color="auto"/>
                                <w:right w:val="none" w:sz="0" w:space="0" w:color="auto"/>
                              </w:divBdr>
                              <w:divsChild>
                                <w:div w:id="36400057">
                                  <w:marLeft w:val="0"/>
                                  <w:marRight w:val="0"/>
                                  <w:marTop w:val="0"/>
                                  <w:marBottom w:val="0"/>
                                  <w:divBdr>
                                    <w:top w:val="none" w:sz="0" w:space="0" w:color="auto"/>
                                    <w:left w:val="none" w:sz="0" w:space="0" w:color="auto"/>
                                    <w:bottom w:val="none" w:sz="0" w:space="0" w:color="auto"/>
                                    <w:right w:val="none" w:sz="0" w:space="0" w:color="auto"/>
                                  </w:divBdr>
                                  <w:divsChild>
                                    <w:div w:id="1528064454">
                                      <w:marLeft w:val="0"/>
                                      <w:marRight w:val="0"/>
                                      <w:marTop w:val="0"/>
                                      <w:marBottom w:val="0"/>
                                      <w:divBdr>
                                        <w:top w:val="none" w:sz="0" w:space="0" w:color="auto"/>
                                        <w:left w:val="none" w:sz="0" w:space="0" w:color="auto"/>
                                        <w:bottom w:val="none" w:sz="0" w:space="0" w:color="auto"/>
                                        <w:right w:val="none" w:sz="0" w:space="0" w:color="auto"/>
                                      </w:divBdr>
                                      <w:divsChild>
                                        <w:div w:id="184296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13213">
                          <w:marLeft w:val="150"/>
                          <w:marRight w:val="0"/>
                          <w:marTop w:val="300"/>
                          <w:marBottom w:val="150"/>
                          <w:divBdr>
                            <w:top w:val="none" w:sz="0" w:space="0" w:color="auto"/>
                            <w:left w:val="none" w:sz="0" w:space="0" w:color="auto"/>
                            <w:bottom w:val="none" w:sz="0" w:space="0" w:color="auto"/>
                            <w:right w:val="none" w:sz="0" w:space="0" w:color="auto"/>
                          </w:divBdr>
                        </w:div>
                        <w:div w:id="272254538">
                          <w:marLeft w:val="0"/>
                          <w:marRight w:val="150"/>
                          <w:marTop w:val="150"/>
                          <w:marBottom w:val="0"/>
                          <w:divBdr>
                            <w:top w:val="none" w:sz="0" w:space="0" w:color="auto"/>
                            <w:left w:val="none" w:sz="0" w:space="0" w:color="auto"/>
                            <w:bottom w:val="none" w:sz="0" w:space="0" w:color="auto"/>
                            <w:right w:val="none" w:sz="0" w:space="0" w:color="auto"/>
                          </w:divBdr>
                        </w:div>
                      </w:divsChild>
                    </w:div>
                  </w:divsChild>
                </w:div>
              </w:divsChild>
            </w:div>
            <w:div w:id="1561361890">
              <w:marLeft w:val="0"/>
              <w:marRight w:val="0"/>
              <w:marTop w:val="0"/>
              <w:marBottom w:val="0"/>
              <w:divBdr>
                <w:top w:val="none" w:sz="0" w:space="0" w:color="auto"/>
                <w:left w:val="none" w:sz="0" w:space="0" w:color="auto"/>
                <w:bottom w:val="none" w:sz="0" w:space="0" w:color="auto"/>
                <w:right w:val="none" w:sz="0" w:space="0" w:color="auto"/>
              </w:divBdr>
              <w:divsChild>
                <w:div w:id="1854372098">
                  <w:marLeft w:val="0"/>
                  <w:marRight w:val="0"/>
                  <w:marTop w:val="0"/>
                  <w:marBottom w:val="0"/>
                  <w:divBdr>
                    <w:top w:val="single" w:sz="36" w:space="4" w:color="DDDDDD"/>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kker@coiffure.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B85FB35D.dotm</Template>
  <TotalTime>0</TotalTime>
  <Pages>5</Pages>
  <Words>1255</Words>
  <Characters>6904</Characters>
  <Application>Microsoft Office Word</Application>
  <DocSecurity>4</DocSecurity>
  <Lines>57</Lines>
  <Paragraphs>16</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WKO Inhouse GmbH</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Miranda Bakker</cp:lastModifiedBy>
  <cp:revision>2</cp:revision>
  <cp:lastPrinted>2015-09-14T11:32:00Z</cp:lastPrinted>
  <dcterms:created xsi:type="dcterms:W3CDTF">2015-09-15T18:49:00Z</dcterms:created>
  <dcterms:modified xsi:type="dcterms:W3CDTF">2015-09-15T18:49:00Z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